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F7E9" w14:textId="685C431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Long-term toxicity to fish</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3154B">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4B7642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BB5CEA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A8958ED"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225372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8C13F0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89B3540"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556A619"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82F02B8"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E882D6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9438D9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F9C597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C1FE744"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EF803C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1F50C1" w14:paraId="7FDFC3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8C66D2F"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F576F99" w14:textId="77777777" w:rsidR="001F50C1" w:rsidRDefault="0003154B">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8614461" w14:textId="77777777" w:rsidR="001F50C1" w:rsidRDefault="0003154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892A8F"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7328A4F"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8F0FB26" w14:textId="77777777" w:rsidR="001F50C1" w:rsidRDefault="001F50C1"/>
        </w:tc>
      </w:tr>
      <w:tr w:rsidR="001F50C1" w14:paraId="6D7470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66CDD6"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F36015" w14:textId="77777777" w:rsidR="001F50C1" w:rsidRDefault="001F50C1"/>
        </w:tc>
        <w:tc>
          <w:tcPr>
            <w:tcW w:w="1425" w:type="dxa"/>
            <w:tcBorders>
              <w:top w:val="outset" w:sz="6" w:space="0" w:color="auto"/>
              <w:left w:val="outset" w:sz="6" w:space="0" w:color="auto"/>
              <w:bottom w:val="outset" w:sz="6" w:space="0" w:color="FFFFFF"/>
              <w:right w:val="outset" w:sz="6" w:space="0" w:color="auto"/>
            </w:tcBorders>
          </w:tcPr>
          <w:p w14:paraId="43BA018F" w14:textId="77777777" w:rsidR="001F50C1" w:rsidRDefault="0003154B">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DAB592"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4E748E16"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tcPr>
          <w:p w14:paraId="687BB8FB" w14:textId="77777777" w:rsidR="001F50C1" w:rsidRDefault="001F50C1"/>
        </w:tc>
      </w:tr>
      <w:tr w:rsidR="001F50C1" w14:paraId="4D00C4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1E9045"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916721" w14:textId="77777777" w:rsidR="001F50C1" w:rsidRDefault="0003154B">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72E4272"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B7C0A4" w14:textId="77777777" w:rsidR="001F50C1" w:rsidRDefault="0003154B">
            <w:r>
              <w:rPr>
                <w:rFonts w:ascii="Arial"/>
                <w:b/>
                <w:sz w:val="16"/>
              </w:rPr>
              <w:t>Picklist values:</w:t>
            </w:r>
            <w:r>
              <w:rPr>
                <w:rFonts w:ascii="Arial"/>
                <w:sz w:val="16"/>
              </w:rPr>
              <w:br/>
              <w:t xml:space="preserve">- adult </w:t>
            </w:r>
            <w:r>
              <w:rPr>
                <w:rFonts w:ascii="Arial"/>
                <w:sz w:val="16"/>
              </w:rPr>
              <w:t>fish: sub(lethal) effects</w:t>
            </w:r>
            <w:r>
              <w:rPr>
                <w:rFonts w:ascii="Arial"/>
                <w:sz w:val="16"/>
              </w:rPr>
              <w:br/>
              <w:t>- fish early-life stage toxicity</w:t>
            </w:r>
            <w:r>
              <w:rPr>
                <w:rFonts w:ascii="Arial"/>
                <w:sz w:val="16"/>
              </w:rPr>
              <w:br/>
              <w:t>- fish life cycle toxicity</w:t>
            </w:r>
            <w:r>
              <w:rPr>
                <w:rFonts w:ascii="Arial"/>
                <w:sz w:val="16"/>
              </w:rPr>
              <w:br/>
              <w:t>- fish short-term toxicity test on embryo and sac-fry stages</w:t>
            </w:r>
            <w:r>
              <w:rPr>
                <w:rFonts w:ascii="Arial"/>
                <w:sz w:val="16"/>
              </w:rPr>
              <w:br/>
              <w:t>- fish, juvenile growth test</w:t>
            </w:r>
            <w:r>
              <w:rPr>
                <w:rFonts w:ascii="Arial"/>
                <w:sz w:val="16"/>
              </w:rPr>
              <w:br/>
              <w:t>- long-term toxicity to fish, other</w:t>
            </w:r>
          </w:p>
        </w:tc>
        <w:tc>
          <w:tcPr>
            <w:tcW w:w="3709" w:type="dxa"/>
            <w:tcBorders>
              <w:top w:val="outset" w:sz="6" w:space="0" w:color="auto"/>
              <w:left w:val="outset" w:sz="6" w:space="0" w:color="auto"/>
              <w:bottom w:val="outset" w:sz="6" w:space="0" w:color="FFFFFF"/>
              <w:right w:val="outset" w:sz="6" w:space="0" w:color="auto"/>
            </w:tcBorders>
          </w:tcPr>
          <w:p w14:paraId="78663A60" w14:textId="77777777" w:rsidR="001F50C1" w:rsidRDefault="0003154B">
            <w:r>
              <w:rPr>
                <w:rFonts w:ascii="Arial"/>
                <w:sz w:val="16"/>
              </w:rPr>
              <w:t>From the picklist select the relevant endpoi</w:t>
            </w:r>
            <w:r>
              <w:rPr>
                <w:rFonts w:ascii="Arial"/>
                <w:sz w:val="16"/>
              </w:rPr>
              <w:t>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w:t>
            </w:r>
            <w:r>
              <w:rPr>
                <w:rFonts w:ascii="Arial"/>
                <w:sz w:val="16"/>
              </w:rPr>
              <w:t>e selected. If none matches, select the more generic endpoint description '&lt;Generic endpoint&gt;, other' (e.g. Skin irritation / corrosion, other) and give an explanation in the adjacent text field. The generic endpoint title reflects the title of the corresp</w:t>
            </w:r>
            <w:r>
              <w:rPr>
                <w:rFonts w:ascii="Arial"/>
                <w:sz w:val="16"/>
              </w:rPr>
              <w:t>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fill in the adjacent text field, as '(Q)SAR' needs to be indicated in </w:t>
            </w:r>
            <w:r>
              <w:rPr>
                <w:rFonts w:ascii="Arial"/>
                <w:sz w:val="16"/>
              </w:rPr>
              <w:t>field 'Type of information' and the model should be described in field 'Justification of non-standard information' or 'Attached justification'. A specific endpoint title may be used, if addressed by the (Q)SAR information, i.e. the model behind has been va</w:t>
            </w:r>
            <w:r>
              <w:rPr>
                <w:rFonts w:ascii="Arial"/>
                <w:sz w:val="16"/>
              </w:rPr>
              <w:t>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w:t>
            </w:r>
            <w:r>
              <w:rPr>
                <w:rFonts w:ascii="Arial"/>
                <w:sz w:val="16"/>
              </w:rPr>
              <w:t>tory framework as 'information requirement'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4DA7D2C" w14:textId="77777777" w:rsidR="001F50C1" w:rsidRDefault="0003154B">
            <w:r>
              <w:rPr>
                <w:rFonts w:ascii="Arial"/>
                <w:b/>
                <w:sz w:val="16"/>
              </w:rPr>
              <w:lastRenderedPageBreak/>
              <w:t>Guidance for data migra</w:t>
            </w:r>
            <w:r>
              <w:rPr>
                <w:rFonts w:ascii="Arial"/>
                <w:b/>
                <w:sz w:val="16"/>
              </w:rPr>
              <w:t>tion:</w:t>
            </w:r>
            <w:r>
              <w:rPr>
                <w:rFonts w:ascii="Arial"/>
                <w:b/>
                <w:sz w:val="16"/>
              </w:rPr>
              <w:br/>
            </w:r>
            <w:r>
              <w:rPr>
                <w:rFonts w:ascii="Arial"/>
                <w:sz w:val="16"/>
              </w:rPr>
              <w:t>The relevant target phrase is selected as triggered by the value of source field 'Life stage / endpoint studied' and 'Guideline' as a second indicator. As a fallback the generic phrase 'Long-term toxicity to fish' is selected.</w:t>
            </w:r>
            <w:r>
              <w:rPr>
                <w:rFonts w:ascii="Arial"/>
                <w:sz w:val="16"/>
              </w:rPr>
              <w:br/>
              <w:t>Note: The generic phras</w:t>
            </w:r>
            <w:r>
              <w:rPr>
                <w:rFonts w:ascii="Arial"/>
                <w:sz w:val="16"/>
              </w:rPr>
              <w:t>e is only used for migration, but otherwise deactivated in the picklist. For new entries a generic phrase is provided which consists of the OHT title followed by 'other', i.e. &lt;OHT title&gt;, other.</w:t>
            </w:r>
          </w:p>
        </w:tc>
      </w:tr>
      <w:tr w:rsidR="001F50C1" w14:paraId="006BFC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6DC9A4"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DD64C7" w14:textId="77777777" w:rsidR="001F50C1" w:rsidRDefault="0003154B">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7701C14" w14:textId="77777777" w:rsidR="001F50C1" w:rsidRDefault="0003154B">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F219CA" w14:textId="77777777" w:rsidR="001F50C1" w:rsidRDefault="0003154B">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w:t>
            </w:r>
            <w:r>
              <w:rPr>
                <w:rFonts w:ascii="Arial"/>
                <w:sz w:val="16"/>
              </w:rPr>
              <w:t>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CD40ACA" w14:textId="77777777" w:rsidR="001F50C1" w:rsidRDefault="0003154B">
            <w:r>
              <w:rPr>
                <w:rFonts w:ascii="Arial"/>
                <w:sz w:val="16"/>
              </w:rPr>
              <w:t>Select the appropriate type of information, e.</w:t>
            </w:r>
            <w:r>
              <w:rPr>
                <w:rFonts w:ascii="Arial"/>
                <w:sz w:val="16"/>
              </w:rPr>
              <w:t>g. ' experimental study', ' experimental study planned' or, if alternatives to testing apply, '(Q)SAR', 'read-across ...'. In the case of calculated data, the value 'calculation (if not (Q)SAR)' should only be chosen if the study report does not clearly in</w:t>
            </w:r>
            <w:r>
              <w:rPr>
                <w:rFonts w:ascii="Arial"/>
                <w:sz w:val="16"/>
              </w:rPr>
              <w:t>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Please note: In fi</w:t>
            </w:r>
            <w:r>
              <w:rPr>
                <w:rFonts w:ascii="Arial"/>
                <w:sz w:val="16"/>
              </w:rPr>
              <w:t xml:space="preserve">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w:t>
            </w:r>
            <w:r>
              <w:rPr>
                <w:rFonts w:ascii="Arial"/>
                <w:sz w:val="16"/>
              </w:rPr>
              <w:t>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be entered in a separate data set defined for the read-across (source) substance </w:t>
            </w:r>
            <w:r>
              <w:rPr>
                <w:rFonts w:ascii="Arial"/>
                <w:sz w:val="16"/>
              </w:rPr>
              <w:t>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intended submission'), the subm</w:t>
            </w:r>
            <w:r>
              <w:rPr>
                <w:rFonts w:ascii="Arial"/>
                <w:sz w:val="16"/>
              </w:rPr>
              <w:t xml:space="preserve">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the route of administ</w:t>
            </w:r>
            <w:r>
              <w:rPr>
                <w:rFonts w:ascii="Arial"/>
                <w:sz w:val="16"/>
              </w:rPr>
              <w: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w:t>
            </w:r>
            <w:r>
              <w:rPr>
                <w:rFonts w:ascii="Arial"/>
                <w:sz w:val="16"/>
              </w:rPr>
              <w: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DAEA7E7" w14:textId="77777777" w:rsidR="001F50C1" w:rsidRDefault="001F50C1"/>
        </w:tc>
      </w:tr>
      <w:tr w:rsidR="001F50C1" w14:paraId="50A3CA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B300E1"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35A19C" w14:textId="77777777" w:rsidR="001F50C1" w:rsidRDefault="0003154B">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B85DC39"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5E6EF8" w14:textId="77777777" w:rsidR="001F50C1" w:rsidRDefault="0003154B">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6D3E81B" w14:textId="77777777" w:rsidR="001F50C1" w:rsidRDefault="0003154B">
            <w:r>
              <w:rPr>
                <w:rFonts w:ascii="Arial"/>
                <w:sz w:val="16"/>
              </w:rPr>
              <w:t>Indicate the adequacy of a (rob</w:t>
            </w:r>
            <w:r>
              <w:rPr>
                <w:rFonts w:ascii="Arial"/>
                <w:sz w:val="16"/>
              </w:rPr>
              <w:t>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w:t>
            </w:r>
            <w:r>
              <w:rPr>
                <w:rFonts w:ascii="Arial"/>
                <w:sz w:val="16"/>
              </w:rPr>
              <w:t>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w:t>
            </w:r>
            <w:r>
              <w:rPr>
                <w:rFonts w:ascii="Arial"/>
                <w:sz w:val="16"/>
              </w:rPr>
              <w:t xml:space="preserve">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w:t>
            </w:r>
            <w:r>
              <w:rPr>
                <w:rFonts w:ascii="Arial"/>
                <w:sz w:val="16"/>
              </w:rPr>
              <w:t xml:space="preserve"> of evidence justification is normally endpoint-related, i.e.  based on all available records included in the weight of evidence evaluation. A short reasoning for why a given </w:t>
            </w:r>
            <w:r>
              <w:rPr>
                <w:rFonts w:ascii="Arial"/>
                <w:sz w:val="16"/>
              </w:rPr>
              <w:lastRenderedPageBreak/>
              <w:t>record is used in this respect can be provided in field 'Detailed justification /</w:t>
            </w:r>
            <w:r>
              <w:rPr>
                <w:rFonts w:ascii="Arial"/>
                <w:sz w:val="16"/>
              </w:rPr>
              <w:t xml:space="preserve">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 be selected for jus</w:t>
            </w:r>
            <w:r>
              <w:rPr>
                <w:rFonts w:ascii="Arial"/>
                <w:sz w:val="16"/>
              </w:rPr>
              <w:t>tifying why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w:t>
            </w:r>
            <w:r>
              <w:rPr>
                <w:rFonts w:ascii="Arial"/>
                <w:sz w:val="16"/>
              </w:rPr>
              <w:t>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w:t>
            </w:r>
            <w:r>
              <w:rPr>
                <w:rFonts w:ascii="Arial"/>
                <w:sz w:val="16"/>
              </w:rPr>
              <w:t>is field.</w:t>
            </w:r>
          </w:p>
        </w:tc>
        <w:tc>
          <w:tcPr>
            <w:tcW w:w="2081" w:type="dxa"/>
            <w:tcBorders>
              <w:top w:val="outset" w:sz="6" w:space="0" w:color="auto"/>
              <w:left w:val="outset" w:sz="6" w:space="0" w:color="auto"/>
              <w:bottom w:val="outset" w:sz="6" w:space="0" w:color="FFFFFF"/>
              <w:right w:val="outset" w:sz="6" w:space="0" w:color="FFFFFF"/>
            </w:tcBorders>
          </w:tcPr>
          <w:p w14:paraId="0A7BF647" w14:textId="77777777" w:rsidR="001F50C1" w:rsidRDefault="0003154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w:t>
            </w:r>
            <w:r>
              <w:rPr>
                <w:rFonts w:ascii="Arial"/>
                <w:sz w:val="16"/>
              </w:rPr>
              <w:t>migrated data)</w:t>
            </w:r>
          </w:p>
        </w:tc>
      </w:tr>
      <w:tr w:rsidR="001F50C1" w14:paraId="7137EC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9E4503"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CA49FF" w14:textId="77777777" w:rsidR="001F50C1" w:rsidRDefault="0003154B">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B85A789" w14:textId="77777777" w:rsidR="001F50C1" w:rsidRDefault="0003154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78FBD2"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4961AB50" w14:textId="77777777" w:rsidR="001F50C1" w:rsidRDefault="0003154B">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2F5F800" w14:textId="77777777" w:rsidR="001F50C1" w:rsidRDefault="001F50C1"/>
        </w:tc>
      </w:tr>
      <w:tr w:rsidR="001F50C1" w14:paraId="7B13B7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8ABF30"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D546DE" w14:textId="77777777" w:rsidR="001F50C1" w:rsidRDefault="0003154B">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530C6F7D" w14:textId="77777777" w:rsidR="001F50C1" w:rsidRDefault="0003154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1DFB22"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5C381055" w14:textId="77777777" w:rsidR="001F50C1" w:rsidRDefault="0003154B">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D76392" w14:textId="77777777" w:rsidR="001F50C1" w:rsidRDefault="001F50C1"/>
        </w:tc>
      </w:tr>
      <w:tr w:rsidR="001F50C1" w14:paraId="46BF29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84ABEF"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C4D4C2" w14:textId="77777777" w:rsidR="001F50C1" w:rsidRDefault="0003154B">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422BD4A" w14:textId="77777777" w:rsidR="001F50C1" w:rsidRDefault="0003154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C49D2C"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38CE70EF" w14:textId="77777777" w:rsidR="001F50C1" w:rsidRDefault="0003154B">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2CF5365" w14:textId="77777777" w:rsidR="001F50C1" w:rsidRDefault="001F50C1"/>
        </w:tc>
      </w:tr>
      <w:tr w:rsidR="001F50C1" w14:paraId="66D926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BA1EF5"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426D41" w14:textId="77777777" w:rsidR="001F50C1" w:rsidRDefault="0003154B">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0661EB2" w14:textId="77777777" w:rsidR="001F50C1" w:rsidRDefault="0003154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B46276"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3B3233DE" w14:textId="77777777" w:rsidR="001F50C1" w:rsidRDefault="0003154B">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FFC8DD0" w14:textId="77777777" w:rsidR="001F50C1" w:rsidRDefault="001F50C1"/>
        </w:tc>
      </w:tr>
      <w:tr w:rsidR="001F50C1" w14:paraId="4059A7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B80F92"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3A1EF8" w14:textId="77777777" w:rsidR="001F50C1" w:rsidRDefault="0003154B">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BC2DC25" w14:textId="77777777" w:rsidR="001F50C1" w:rsidRDefault="0003154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845F4C"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2A4890A5"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tcPr>
          <w:p w14:paraId="3CE1DFF6" w14:textId="77777777" w:rsidR="001F50C1" w:rsidRDefault="001F50C1"/>
        </w:tc>
      </w:tr>
      <w:tr w:rsidR="001F50C1" w14:paraId="61C475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8BF47B"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2EF42A" w14:textId="77777777" w:rsidR="001F50C1" w:rsidRDefault="0003154B">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259D52A" w14:textId="77777777" w:rsidR="001F50C1" w:rsidRDefault="0003154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5360EF"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58BA7EE7"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tcPr>
          <w:p w14:paraId="05A338BE" w14:textId="77777777" w:rsidR="001F50C1" w:rsidRDefault="001F50C1"/>
        </w:tc>
      </w:tr>
      <w:tr w:rsidR="001F50C1" w14:paraId="3A3890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E88D85"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8A02CE" w14:textId="77777777" w:rsidR="001F50C1" w:rsidRDefault="0003154B">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59A6A5B"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EF16E0" w14:textId="77777777" w:rsidR="001F50C1" w:rsidRDefault="0003154B">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24D65EB" w14:textId="77777777" w:rsidR="001F50C1" w:rsidRDefault="0003154B">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E4BBA57" w14:textId="77777777" w:rsidR="001F50C1" w:rsidRDefault="001F50C1"/>
        </w:tc>
      </w:tr>
      <w:tr w:rsidR="001F50C1" w14:paraId="5350D7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1A78D4"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9A313C" w14:textId="77777777" w:rsidR="001F50C1" w:rsidRDefault="0003154B">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F5FAAEE" w14:textId="77777777" w:rsidR="001F50C1" w:rsidRDefault="0003154B">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2D4805" w14:textId="77777777" w:rsidR="001F50C1" w:rsidRDefault="0003154B">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30E6AC" w14:textId="77777777" w:rsidR="001F50C1" w:rsidRDefault="0003154B">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70E1BE4" w14:textId="77777777" w:rsidR="001F50C1" w:rsidRDefault="0003154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1F50C1" w14:paraId="63A21C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6D71F0"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B8E958" w14:textId="77777777" w:rsidR="001F50C1" w:rsidRDefault="0003154B">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4DC90B0"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A780DC" w14:textId="77777777" w:rsidR="001F50C1" w:rsidRDefault="0003154B">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107585B" w14:textId="77777777" w:rsidR="001F50C1" w:rsidRDefault="0003154B">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1D56C22" w14:textId="77777777" w:rsidR="001F50C1" w:rsidRDefault="0003154B">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1F50C1" w14:paraId="3B6C52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26BE40"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5D8C5F" w14:textId="77777777" w:rsidR="001F50C1" w:rsidRDefault="0003154B">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9DEDA4C" w14:textId="77777777" w:rsidR="001F50C1" w:rsidRDefault="0003154B">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6981E2" w14:textId="77777777" w:rsidR="001F50C1" w:rsidRDefault="0003154B">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BA880A3" w14:textId="77777777" w:rsidR="001F50C1" w:rsidRDefault="0003154B">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4A5BB645" w14:textId="77777777" w:rsidR="001F50C1" w:rsidRDefault="0003154B">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1F50C1" w14:paraId="364BB1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AE855C"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3EE174" w14:textId="77777777" w:rsidR="001F50C1" w:rsidRDefault="0003154B">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E5C0079" w14:textId="77777777" w:rsidR="001F50C1" w:rsidRDefault="0003154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8AF9ED" w14:textId="77777777" w:rsidR="001F50C1" w:rsidRDefault="0003154B">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0A2B603" w14:textId="77777777" w:rsidR="001F50C1" w:rsidRDefault="0003154B">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D2D84C7" w14:textId="77777777" w:rsidR="001F50C1" w:rsidRDefault="001F50C1"/>
        </w:tc>
      </w:tr>
      <w:tr w:rsidR="001F50C1" w14:paraId="2DC384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E5EC06" w14:textId="77777777" w:rsidR="001F50C1" w:rsidRDefault="001F50C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F9C5834" w14:textId="77777777" w:rsidR="001F50C1" w:rsidRDefault="0003154B">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F09B4F" w14:textId="77777777" w:rsidR="001F50C1" w:rsidRDefault="0003154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82E610" w14:textId="77777777" w:rsidR="001F50C1" w:rsidRDefault="001F50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C0CEC7" w14:textId="77777777" w:rsidR="001F50C1" w:rsidRDefault="0003154B">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C96F66" w14:textId="77777777" w:rsidR="001F50C1" w:rsidRDefault="001F50C1"/>
        </w:tc>
      </w:tr>
      <w:tr w:rsidR="001F50C1" w14:paraId="22ABE2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B96AE7"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470393" w14:textId="77777777" w:rsidR="001F50C1" w:rsidRDefault="0003154B">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60E835" w14:textId="77777777" w:rsidR="001F50C1" w:rsidRDefault="0003154B">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B90FDF"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A2B6F4" w14:textId="77777777" w:rsidR="001F50C1" w:rsidRDefault="0003154B">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51796A" w14:textId="77777777" w:rsidR="001F50C1" w:rsidRDefault="001F50C1"/>
        </w:tc>
      </w:tr>
      <w:tr w:rsidR="001F50C1" w14:paraId="5860B4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176080" w14:textId="77777777" w:rsidR="001F50C1" w:rsidRDefault="001F50C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DDE51F" w14:textId="77777777" w:rsidR="001F50C1" w:rsidRDefault="0003154B">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AB88D6"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AD6AE3" w14:textId="77777777" w:rsidR="001F50C1" w:rsidRDefault="0003154B">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EA4495" w14:textId="77777777" w:rsidR="001F50C1" w:rsidRDefault="0003154B">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55D1DB" w14:textId="77777777" w:rsidR="001F50C1" w:rsidRDefault="001F50C1"/>
        </w:tc>
      </w:tr>
      <w:tr w:rsidR="001F50C1" w14:paraId="30EA22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FC221A"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B509DA" w14:textId="77777777" w:rsidR="001F50C1" w:rsidRDefault="0003154B">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47B1D5" w14:textId="77777777" w:rsidR="001F50C1" w:rsidRDefault="0003154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7E16B7"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3A3841" w14:textId="77777777" w:rsidR="001F50C1" w:rsidRDefault="001F50C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8D0449" w14:textId="77777777" w:rsidR="001F50C1" w:rsidRDefault="001F50C1"/>
        </w:tc>
      </w:tr>
      <w:tr w:rsidR="001F50C1" w14:paraId="3FFC75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4B106E" w14:textId="77777777" w:rsidR="001F50C1" w:rsidRDefault="001F50C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7C20B20" w14:textId="77777777" w:rsidR="001F50C1" w:rsidRDefault="0003154B">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31A92F" w14:textId="77777777" w:rsidR="001F50C1" w:rsidRDefault="0003154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3452C1" w14:textId="77777777" w:rsidR="001F50C1" w:rsidRDefault="001F50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57986B" w14:textId="77777777" w:rsidR="001F50C1" w:rsidRDefault="0003154B">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37F26B4" w14:textId="77777777" w:rsidR="001F50C1" w:rsidRDefault="001F50C1"/>
        </w:tc>
      </w:tr>
      <w:tr w:rsidR="001F50C1" w14:paraId="6CD9C0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251247"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3B1199" w14:textId="77777777" w:rsidR="001F50C1" w:rsidRDefault="0003154B">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1EF254"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432888" w14:textId="77777777" w:rsidR="001F50C1" w:rsidRDefault="0003154B">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769CBC" w14:textId="77777777" w:rsidR="001F50C1" w:rsidRDefault="0003154B">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679C08" w14:textId="77777777" w:rsidR="001F50C1" w:rsidRDefault="001F50C1"/>
        </w:tc>
      </w:tr>
      <w:tr w:rsidR="001F50C1" w14:paraId="041AE3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BC3B9B"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47A29E" w14:textId="77777777" w:rsidR="001F50C1" w:rsidRDefault="0003154B">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36643D" w14:textId="77777777" w:rsidR="001F50C1" w:rsidRDefault="0003154B">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B02DAA"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D47A64" w14:textId="77777777" w:rsidR="001F50C1" w:rsidRDefault="0003154B">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6851E6" w14:textId="77777777" w:rsidR="001F50C1" w:rsidRDefault="0003154B">
            <w:r>
              <w:rPr>
                <w:rFonts w:ascii="Arial"/>
                <w:b/>
                <w:sz w:val="16"/>
              </w:rPr>
              <w:t>Cross-reference:</w:t>
            </w:r>
            <w:r>
              <w:rPr>
                <w:rFonts w:ascii="Arial"/>
                <w:b/>
                <w:sz w:val="16"/>
              </w:rPr>
              <w:br/>
            </w:r>
            <w:r>
              <w:rPr>
                <w:rFonts w:ascii="Arial"/>
                <w:sz w:val="16"/>
              </w:rPr>
              <w:t>AllSummariesAndRecords</w:t>
            </w:r>
          </w:p>
        </w:tc>
      </w:tr>
      <w:tr w:rsidR="001F50C1" w14:paraId="0D9AEC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8D3AD0" w14:textId="77777777" w:rsidR="001F50C1" w:rsidRDefault="001F50C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15FD40" w14:textId="77777777" w:rsidR="001F50C1" w:rsidRDefault="0003154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A1693A" w14:textId="77777777" w:rsidR="001F50C1" w:rsidRDefault="0003154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4E9BE7" w14:textId="77777777" w:rsidR="001F50C1" w:rsidRDefault="001F50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BFD1DA" w14:textId="77777777" w:rsidR="001F50C1" w:rsidRDefault="0003154B">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E23F16" w14:textId="77777777" w:rsidR="001F50C1" w:rsidRDefault="001F50C1"/>
        </w:tc>
      </w:tr>
      <w:tr w:rsidR="001F50C1" w14:paraId="790D8D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7E754B"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6673E6" w14:textId="77777777" w:rsidR="001F50C1" w:rsidRDefault="0003154B">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78F421" w14:textId="77777777" w:rsidR="001F50C1" w:rsidRDefault="0003154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3A6AF4"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261217" w14:textId="77777777" w:rsidR="001F50C1" w:rsidRDefault="001F50C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90FB82" w14:textId="77777777" w:rsidR="001F50C1" w:rsidRDefault="001F50C1"/>
        </w:tc>
      </w:tr>
      <w:tr w:rsidR="001F50C1" w14:paraId="245AF4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7F7A1AF"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2027FA2" w14:textId="77777777" w:rsidR="001F50C1" w:rsidRDefault="0003154B">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4E72127" w14:textId="77777777" w:rsidR="001F50C1" w:rsidRDefault="0003154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EF8A98"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A4B040"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20A6895" w14:textId="77777777" w:rsidR="001F50C1" w:rsidRDefault="001F50C1"/>
        </w:tc>
      </w:tr>
      <w:tr w:rsidR="001F50C1" w14:paraId="46C5FF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532000"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FF6D54" w14:textId="77777777" w:rsidR="001F50C1" w:rsidRDefault="0003154B">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511F460" w14:textId="77777777" w:rsidR="001F50C1" w:rsidRDefault="0003154B">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D8DDF1"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66C742EF" w14:textId="77777777" w:rsidR="001F50C1" w:rsidRDefault="0003154B">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055FC99B" w14:textId="77777777" w:rsidR="001F50C1" w:rsidRDefault="001F50C1"/>
        </w:tc>
      </w:tr>
      <w:tr w:rsidR="001F50C1" w14:paraId="42214D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EE4473"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C4B6E3" w14:textId="77777777" w:rsidR="001F50C1" w:rsidRDefault="0003154B">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CA8E467"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4F1744" w14:textId="77777777" w:rsidR="001F50C1" w:rsidRDefault="0003154B">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33C48FE" w14:textId="77777777" w:rsidR="001F50C1" w:rsidRDefault="0003154B">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AC92870" w14:textId="77777777" w:rsidR="001F50C1" w:rsidRDefault="001F50C1"/>
        </w:tc>
      </w:tr>
      <w:tr w:rsidR="001F50C1" w14:paraId="2F248D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B05202"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46E45B" w14:textId="77777777" w:rsidR="001F50C1" w:rsidRDefault="0003154B">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7B3316D"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7C0F8B" w14:textId="77777777" w:rsidR="001F50C1" w:rsidRDefault="0003154B">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26D2562" w14:textId="77777777" w:rsidR="001F50C1" w:rsidRDefault="0003154B">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03FEAEF" w14:textId="77777777" w:rsidR="001F50C1" w:rsidRDefault="001F50C1"/>
        </w:tc>
      </w:tr>
      <w:tr w:rsidR="001F50C1" w14:paraId="6B73FB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54FD3C"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839C38" w14:textId="77777777" w:rsidR="001F50C1" w:rsidRDefault="0003154B">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70CFDBD" w14:textId="77777777" w:rsidR="001F50C1" w:rsidRDefault="0003154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6F1CFE"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9B8143D"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ED4B71" w14:textId="77777777" w:rsidR="001F50C1" w:rsidRDefault="001F50C1"/>
        </w:tc>
      </w:tr>
      <w:tr w:rsidR="001F50C1" w14:paraId="4010A3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7F7D19" w14:textId="77777777" w:rsidR="001F50C1" w:rsidRDefault="001F50C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4EEFF39" w14:textId="77777777" w:rsidR="001F50C1" w:rsidRDefault="0003154B">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C21110" w14:textId="77777777" w:rsidR="001F50C1" w:rsidRDefault="0003154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15671B" w14:textId="77777777" w:rsidR="001F50C1" w:rsidRDefault="001F50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215DEA" w14:textId="77777777" w:rsidR="001F50C1" w:rsidRDefault="0003154B">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1C8B15" w14:textId="77777777" w:rsidR="001F50C1" w:rsidRDefault="001F50C1"/>
        </w:tc>
      </w:tr>
      <w:tr w:rsidR="001F50C1" w14:paraId="6F5576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6AF2E1"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F49846" w14:textId="77777777" w:rsidR="001F50C1" w:rsidRDefault="0003154B">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829CE8"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CA4446" w14:textId="77777777" w:rsidR="001F50C1" w:rsidRDefault="0003154B">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AA2305" w14:textId="77777777" w:rsidR="001F50C1" w:rsidRDefault="0003154B">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0E5EBF" w14:textId="77777777" w:rsidR="001F50C1" w:rsidRDefault="001F50C1"/>
        </w:tc>
      </w:tr>
      <w:tr w:rsidR="001F50C1" w14:paraId="4B2042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ABAC3A"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FAF514" w14:textId="77777777" w:rsidR="001F50C1" w:rsidRDefault="0003154B">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98C918"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678CD6" w14:textId="77777777" w:rsidR="001F50C1" w:rsidRDefault="0003154B">
            <w:r>
              <w:rPr>
                <w:rFonts w:ascii="Arial"/>
                <w:b/>
                <w:sz w:val="16"/>
              </w:rPr>
              <w:t>Picklist values:</w:t>
            </w:r>
            <w:r>
              <w:rPr>
                <w:rFonts w:ascii="Arial"/>
                <w:sz w:val="16"/>
              </w:rPr>
              <w:br/>
              <w:t xml:space="preserve">- OECD </w:t>
            </w:r>
            <w:r>
              <w:rPr>
                <w:rFonts w:ascii="Arial"/>
                <w:sz w:val="16"/>
              </w:rPr>
              <w:t>Guideline 204 (Fish, Prolonged Toxicity Test: 14-day Study) - [not valid for new testing from  2 April 2014]</w:t>
            </w:r>
            <w:r>
              <w:rPr>
                <w:rFonts w:ascii="Arial"/>
                <w:sz w:val="16"/>
              </w:rPr>
              <w:br/>
              <w:t>- OECD Guideline 210 (Fish, Early-Life Stage Toxicity Test)</w:t>
            </w:r>
            <w:r>
              <w:rPr>
                <w:rFonts w:ascii="Arial"/>
                <w:sz w:val="16"/>
              </w:rPr>
              <w:br/>
              <w:t>- OECD Guideline 212 (Fish, Short-term Toxicity Test on Embryo and Sac-Fry Stages)</w:t>
            </w:r>
            <w:r>
              <w:rPr>
                <w:rFonts w:ascii="Arial"/>
                <w:sz w:val="16"/>
              </w:rPr>
              <w:br/>
              <w:t>- OE</w:t>
            </w:r>
            <w:r>
              <w:rPr>
                <w:rFonts w:ascii="Arial"/>
                <w:sz w:val="16"/>
              </w:rPr>
              <w:t>CD Guideline 215 (Fish, Juvenile Growth Test)</w:t>
            </w:r>
            <w:r>
              <w:rPr>
                <w:rFonts w:ascii="Arial"/>
                <w:sz w:val="16"/>
              </w:rPr>
              <w:br/>
              <w:t>- EU Method C.14 (Fish Juvenile Growth Test)</w:t>
            </w:r>
            <w:r>
              <w:rPr>
                <w:rFonts w:ascii="Arial"/>
                <w:sz w:val="16"/>
              </w:rPr>
              <w:br/>
              <w:t>- EU Method C.15 (Fish, Short-term Toxicity Test on Embryo and Sac-fry Stages)</w:t>
            </w:r>
            <w:r>
              <w:rPr>
                <w:rFonts w:ascii="Arial"/>
                <w:sz w:val="16"/>
              </w:rPr>
              <w:br/>
              <w:t>- EPA OPP 72-4 (Fish Early Life-Stage and Aquatic Invertebrate Life-Cycle Studies)</w:t>
            </w:r>
            <w:r>
              <w:rPr>
                <w:rFonts w:ascii="Arial"/>
                <w:sz w:val="16"/>
              </w:rPr>
              <w:br/>
              <w:t>- E</w:t>
            </w:r>
            <w:r>
              <w:rPr>
                <w:rFonts w:ascii="Arial"/>
                <w:sz w:val="16"/>
              </w:rPr>
              <w:t>PA OPP 72-5 (Fish Life Cycle Toxicity)</w:t>
            </w:r>
            <w:r>
              <w:rPr>
                <w:rFonts w:ascii="Arial"/>
                <w:sz w:val="16"/>
              </w:rPr>
              <w:br/>
              <w:t>- EPA OPPTS 885.0001 (Overview for Microbial Pest Control Agents)</w:t>
            </w:r>
            <w:r>
              <w:rPr>
                <w:rFonts w:ascii="Arial"/>
                <w:sz w:val="16"/>
              </w:rPr>
              <w:br/>
            </w:r>
            <w:r>
              <w:rPr>
                <w:rFonts w:ascii="Arial"/>
                <w:sz w:val="16"/>
              </w:rPr>
              <w:lastRenderedPageBreak/>
              <w:t>- EPA OPPTS 850.1400 (Fish Early-life Stage Toxicity Test)</w:t>
            </w:r>
            <w:r>
              <w:rPr>
                <w:rFonts w:ascii="Arial"/>
                <w:sz w:val="16"/>
              </w:rPr>
              <w:br/>
              <w:t>- EPA OPPTS 850.1500 (Fish Life Cycle Toxicity)</w:t>
            </w:r>
            <w:r>
              <w:rPr>
                <w:rFonts w:ascii="Arial"/>
                <w:sz w:val="16"/>
              </w:rPr>
              <w:br/>
              <w:t>- EPA OPPTS 885.4000 (Background for Non-tar</w:t>
            </w:r>
            <w:r>
              <w:rPr>
                <w:rFonts w:ascii="Arial"/>
                <w:sz w:val="16"/>
              </w:rPr>
              <w:t>get Organism Testing of Microbial Pest Control Agents)</w:t>
            </w:r>
            <w:r>
              <w:rPr>
                <w:rFonts w:ascii="Arial"/>
                <w:sz w:val="16"/>
              </w:rPr>
              <w:br/>
              <w:t>- EPA OPPTS 885.4700  (Microbial Pesticide, Fish Life Cycle Studies, Tier III)</w:t>
            </w:r>
            <w:r>
              <w:rPr>
                <w:rFonts w:ascii="Arial"/>
                <w:sz w:val="16"/>
              </w:rPr>
              <w:br/>
              <w:t>- EPA OPPTS 885.5000 (Microbial Pesticide, Background for Microbial Pesticides Testing)</w:t>
            </w:r>
            <w:r>
              <w:rPr>
                <w:rFonts w:ascii="Arial"/>
                <w:sz w:val="16"/>
              </w:rPr>
              <w:br/>
              <w:t>- EPA OTS 797.1000 (Fish Early-lif</w:t>
            </w:r>
            <w:r>
              <w:rPr>
                <w:rFonts w:ascii="Arial"/>
                <w:sz w:val="16"/>
              </w:rPr>
              <w:t>e Stage Toxicity Test)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92D5E5" w14:textId="77777777" w:rsidR="001F50C1" w:rsidRDefault="0003154B">
            <w:r>
              <w:rPr>
                <w:rFonts w:ascii="Arial"/>
                <w:sz w:val="16"/>
              </w:rPr>
              <w:lastRenderedPageBreak/>
              <w:t xml:space="preserve">Select the applicable test guideline, e.g. 'OECD Guideline xxx'. If the test guideline used is not listed, choose 'other:' and specify the test guideline in the related text field. Information on the version and date of the </w:t>
            </w:r>
            <w:r>
              <w:rPr>
                <w:rFonts w:ascii="Arial"/>
                <w:sz w:val="16"/>
              </w:rPr>
              <w:t>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w:t>
            </w:r>
            <w:r>
              <w:rPr>
                <w:rFonts w:ascii="Arial"/>
                <w:sz w:val="16"/>
              </w:rPr>
              <w:t>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w:t>
            </w:r>
            <w:r>
              <w:rPr>
                <w:rFonts w:ascii="Arial"/>
                <w:sz w:val="16"/>
              </w:rPr>
              <w:t>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24781A" w14:textId="77777777" w:rsidR="001F50C1" w:rsidRDefault="0003154B">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1F50C1" w14:paraId="0B2635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B6603D"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96E1D3" w14:textId="77777777" w:rsidR="001F50C1" w:rsidRDefault="0003154B">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621113" w14:textId="77777777" w:rsidR="001F50C1" w:rsidRDefault="0003154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35F34C"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C3A304" w14:textId="77777777" w:rsidR="001F50C1" w:rsidRDefault="0003154B">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51CCB0" w14:textId="77777777" w:rsidR="001F50C1" w:rsidRDefault="0003154B">
            <w:r>
              <w:rPr>
                <w:rFonts w:ascii="Arial"/>
                <w:b/>
                <w:sz w:val="16"/>
              </w:rPr>
              <w:t>Guidance for field condition:</w:t>
            </w:r>
            <w:r>
              <w:rPr>
                <w:rFonts w:ascii="Arial"/>
                <w:b/>
                <w:sz w:val="16"/>
              </w:rPr>
              <w:br/>
            </w:r>
            <w:r>
              <w:rPr>
                <w:rFonts w:ascii="Arial"/>
                <w:sz w:val="16"/>
              </w:rPr>
              <w:t>Condition: Field active only if 'Qualifier' is not 'no guideline ...'</w:t>
            </w:r>
          </w:p>
        </w:tc>
      </w:tr>
      <w:tr w:rsidR="001F50C1" w14:paraId="34FF94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E17C93" w14:textId="77777777" w:rsidR="001F50C1" w:rsidRDefault="001F50C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74F423" w14:textId="77777777" w:rsidR="001F50C1" w:rsidRDefault="0003154B">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C6A94B"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59A67F" w14:textId="77777777" w:rsidR="001F50C1" w:rsidRDefault="0003154B">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55208B" w14:textId="77777777" w:rsidR="001F50C1" w:rsidRDefault="0003154B">
            <w:r>
              <w:rPr>
                <w:rFonts w:ascii="Arial"/>
                <w:sz w:val="16"/>
              </w:rPr>
              <w:t>In case a test guideline or other standardised method was used, indicate if there are any deviations. Briefly state relevant deviation</w:t>
            </w:r>
            <w:r>
              <w:rPr>
                <w:rFonts w:ascii="Arial"/>
                <w:sz w:val="16"/>
              </w:rPr>
              <w:t xml:space="preserve">s in the supplementary remarks field (e.g. 'other test system used', 'different exposure duration'); details should be described in the respective fields of the section MATERIALS AND </w:t>
            </w:r>
            <w:r>
              <w:rPr>
                <w:rFonts w:ascii="Arial"/>
                <w:sz w:val="16"/>
              </w:rPr>
              <w:lastRenderedPageBreak/>
              <w:t>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CE3622" w14:textId="77777777" w:rsidR="001F50C1" w:rsidRDefault="0003154B">
            <w:r>
              <w:rPr>
                <w:rFonts w:ascii="Arial"/>
                <w:b/>
                <w:sz w:val="16"/>
              </w:rPr>
              <w:lastRenderedPageBreak/>
              <w:t>Guidance for field condition:</w:t>
            </w:r>
            <w:r>
              <w:rPr>
                <w:rFonts w:ascii="Arial"/>
                <w:b/>
                <w:sz w:val="16"/>
              </w:rPr>
              <w:br/>
            </w:r>
            <w:r>
              <w:rPr>
                <w:rFonts w:ascii="Arial"/>
                <w:sz w:val="16"/>
              </w:rPr>
              <w:t>Condition: Field active only if 'Q</w:t>
            </w:r>
            <w:r>
              <w:rPr>
                <w:rFonts w:ascii="Arial"/>
                <w:sz w:val="16"/>
              </w:rPr>
              <w:t>ualifier' is not 'no guideline ...'</w:t>
            </w:r>
          </w:p>
        </w:tc>
      </w:tr>
      <w:tr w:rsidR="001F50C1" w14:paraId="580684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F7F1B6"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00C1CA" w14:textId="77777777" w:rsidR="001F50C1" w:rsidRDefault="0003154B">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1720B8" w14:textId="77777777" w:rsidR="001F50C1" w:rsidRDefault="0003154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4F37D7"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1E33C3" w14:textId="77777777" w:rsidR="001F50C1" w:rsidRDefault="001F50C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B46EAB" w14:textId="77777777" w:rsidR="001F50C1" w:rsidRDefault="001F50C1"/>
        </w:tc>
      </w:tr>
      <w:tr w:rsidR="001F50C1" w14:paraId="4F7CFA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073F41"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12579C" w14:textId="77777777" w:rsidR="001F50C1" w:rsidRDefault="0003154B">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CB7E1F3" w14:textId="77777777" w:rsidR="001F50C1" w:rsidRDefault="0003154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63FECC" w14:textId="77777777" w:rsidR="001F50C1" w:rsidRDefault="0003154B">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8329195" w14:textId="77777777" w:rsidR="001F50C1" w:rsidRDefault="0003154B">
            <w:r>
              <w:rPr>
                <w:rFonts w:ascii="Arial"/>
                <w:sz w:val="16"/>
              </w:rPr>
              <w:t>If no guideline was followed, include a description of the principles of the test protocol or estim</w:t>
            </w:r>
            <w:r>
              <w:rPr>
                <w:rFonts w:ascii="Arial"/>
                <w:sz w:val="16"/>
              </w:rPr>
              <w:t>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707C0D2" w14:textId="77777777" w:rsidR="001F50C1" w:rsidRDefault="001F50C1"/>
        </w:tc>
      </w:tr>
      <w:tr w:rsidR="001F50C1" w14:paraId="6C4F72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B235C1"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C4EBAE" w14:textId="77777777" w:rsidR="001F50C1" w:rsidRDefault="0003154B">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8923F64"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969640" w14:textId="77777777" w:rsidR="001F50C1" w:rsidRDefault="0003154B">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50EF48F" w14:textId="77777777" w:rsidR="001F50C1" w:rsidRDefault="0003154B">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9C8ED96" w14:textId="77777777" w:rsidR="001F50C1" w:rsidRDefault="001F50C1"/>
        </w:tc>
      </w:tr>
      <w:tr w:rsidR="001F50C1" w14:paraId="4CAF4C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EF9BDDA"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DF52B7D" w14:textId="77777777" w:rsidR="001F50C1" w:rsidRDefault="0003154B">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922557" w14:textId="77777777" w:rsidR="001F50C1" w:rsidRDefault="0003154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EAF46A9"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53682E3"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747E87F" w14:textId="77777777" w:rsidR="001F50C1" w:rsidRDefault="001F50C1"/>
        </w:tc>
      </w:tr>
      <w:tr w:rsidR="001F50C1" w14:paraId="4E4BAC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1751DF"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ACC3C3" w14:textId="77777777" w:rsidR="001F50C1" w:rsidRDefault="0003154B">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FDECB1B" w14:textId="77777777" w:rsidR="001F50C1" w:rsidRDefault="0003154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22BEA6"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3CF8B940" w14:textId="77777777" w:rsidR="001F50C1" w:rsidRDefault="0003154B">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2CE7A903" w14:textId="77777777" w:rsidR="001F50C1" w:rsidRDefault="0003154B">
            <w:r>
              <w:rPr>
                <w:rFonts w:ascii="Arial"/>
                <w:b/>
                <w:sz w:val="16"/>
              </w:rPr>
              <w:t>Cross-reference:</w:t>
            </w:r>
            <w:r>
              <w:rPr>
                <w:rFonts w:ascii="Arial"/>
                <w:b/>
                <w:sz w:val="16"/>
              </w:rPr>
              <w:br/>
            </w:r>
            <w:r>
              <w:rPr>
                <w:rFonts w:ascii="Arial"/>
                <w:sz w:val="16"/>
              </w:rPr>
              <w:t>TEST_MATERIAL_INFORMATION</w:t>
            </w:r>
          </w:p>
        </w:tc>
      </w:tr>
      <w:tr w:rsidR="001F50C1" w14:paraId="4B4A0C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3811AB"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0AA9F5" w14:textId="77777777" w:rsidR="001F50C1" w:rsidRDefault="0003154B">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626F7DD" w14:textId="77777777" w:rsidR="001F50C1" w:rsidRDefault="0003154B">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FFCDA6"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23813698" w14:textId="77777777" w:rsidR="001F50C1" w:rsidRDefault="0003154B">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F181E2A" w14:textId="77777777" w:rsidR="001F50C1" w:rsidRDefault="0003154B">
            <w:r>
              <w:rPr>
                <w:rFonts w:ascii="Arial"/>
                <w:b/>
                <w:sz w:val="16"/>
              </w:rPr>
              <w:t>Cross-reference:</w:t>
            </w:r>
            <w:r>
              <w:rPr>
                <w:rFonts w:ascii="Arial"/>
                <w:b/>
                <w:sz w:val="16"/>
              </w:rPr>
              <w:br/>
            </w:r>
            <w:r>
              <w:rPr>
                <w:rFonts w:ascii="Arial"/>
                <w:sz w:val="16"/>
              </w:rPr>
              <w:t>TEST_MATERIAL_INFORMATION</w:t>
            </w:r>
          </w:p>
        </w:tc>
      </w:tr>
      <w:tr w:rsidR="001F50C1" w14:paraId="7E08DA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DD8CA6"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69A5E1" w14:textId="77777777" w:rsidR="001F50C1" w:rsidRDefault="0003154B">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480D8008" w14:textId="77777777" w:rsidR="001F50C1" w:rsidRDefault="0003154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F57DD6" w14:textId="77777777" w:rsidR="001F50C1" w:rsidRDefault="0003154B">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test material </w:t>
            </w:r>
            <w:r>
              <w:rPr>
                <w:rFonts w:ascii="Arial"/>
                <w:sz w:val="16"/>
              </w:rPr>
              <w:lastRenderedPageBreak/>
              <w:t>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ganic solvent for soil application; formulated product seed treatment; solution in organic solvent seed treatment:</w:t>
            </w:r>
            <w:r>
              <w:rPr>
                <w:rFonts w:ascii="Arial"/>
                <w:sz w:val="16"/>
              </w:rPr>
              <w:br/>
            </w:r>
            <w:r>
              <w:rPr>
                <w:rFonts w:ascii="Arial"/>
                <w:sz w:val="16"/>
              </w:rPr>
              <w:lastRenderedPageBreak/>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CE946CC" w14:textId="77777777" w:rsidR="001F50C1" w:rsidRDefault="0003154B">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r>
            <w:r>
              <w:rPr>
                <w:rFonts w:ascii="Arial"/>
                <w:sz w:val="16"/>
              </w:rPr>
              <w:lastRenderedPageBreak/>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g., neat liquid, stock diluted liquid, or dissolved solid) to final concentration and the solvent(s) used</w:t>
            </w:r>
            <w:r>
              <w:rPr>
                <w:rFonts w:ascii="Arial"/>
                <w:sz w:val="16"/>
              </w:rPr>
              <w:br/>
            </w:r>
            <w:r>
              <w:rPr>
                <w:rFonts w:ascii="Arial"/>
                <w:sz w:val="16"/>
              </w:rPr>
              <w:lastRenderedPageBreak/>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C4DC198" w14:textId="77777777" w:rsidR="001F50C1" w:rsidRDefault="001F50C1"/>
        </w:tc>
      </w:tr>
      <w:tr w:rsidR="001F50C1" w14:paraId="42EC2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C5A547"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626365" w14:textId="77777777" w:rsidR="001F50C1" w:rsidRDefault="0003154B">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28BE1EC" w14:textId="77777777" w:rsidR="001F50C1" w:rsidRDefault="0003154B">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B66F879" w14:textId="77777777" w:rsidR="001F50C1" w:rsidRDefault="0003154B">
            <w:r>
              <w:rPr>
                <w:rFonts w:ascii="Arial"/>
                <w:b/>
                <w:sz w:val="16"/>
              </w:rPr>
              <w:t>Freetext template:</w:t>
            </w:r>
            <w:r>
              <w:rPr>
                <w:rFonts w:ascii="Arial"/>
                <w:sz w:val="16"/>
              </w:rPr>
              <w:br/>
              <w:t>SOURCE OF TEST MATERIAL</w:t>
            </w:r>
            <w:r>
              <w:rPr>
                <w:rFonts w:ascii="Arial"/>
                <w:sz w:val="16"/>
              </w:rPr>
              <w:br/>
              <w:t>- Source (i.</w:t>
            </w:r>
            <w:r>
              <w:rPr>
                <w:rFonts w:ascii="Arial"/>
                <w:sz w:val="16"/>
              </w:rPr>
              <w:t>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w:t>
            </w:r>
            <w:r>
              <w:rPr>
                <w:rFonts w:ascii="Arial"/>
                <w:sz w:val="16"/>
              </w:rPr>
              <w: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w:t>
            </w:r>
            <w:r>
              <w:rPr>
                <w:rFonts w:ascii="Arial"/>
                <w:sz w:val="16"/>
              </w:rPr>
              <w:t>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w:t>
            </w:r>
            <w:r>
              <w:rPr>
                <w:rFonts w:ascii="Arial"/>
                <w:sz w:val="16"/>
              </w:rPr>
              <w:t xml:space="preserve">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w:t>
            </w:r>
            <w:r>
              <w:rPr>
                <w:rFonts w:ascii="Arial"/>
                <w:sz w:val="16"/>
              </w:rPr>
              <w:t xml:space="preserve">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w:t>
            </w:r>
            <w:r>
              <w:rPr>
                <w:rFonts w:ascii="Arial"/>
                <w:sz w:val="16"/>
              </w:rPr>
              <w:t>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w:t>
            </w:r>
            <w:r>
              <w:rPr>
                <w:rFonts w:ascii="Arial"/>
                <w:sz w:val="16"/>
              </w:rPr>
              <w:t xml:space="preserve">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t>test chemical is added:</w:t>
            </w:r>
          </w:p>
        </w:tc>
        <w:tc>
          <w:tcPr>
            <w:tcW w:w="3709" w:type="dxa"/>
            <w:tcBorders>
              <w:top w:val="outset" w:sz="6" w:space="0" w:color="auto"/>
              <w:left w:val="outset" w:sz="6" w:space="0" w:color="auto"/>
              <w:bottom w:val="outset" w:sz="6" w:space="0" w:color="FFFFFF"/>
              <w:right w:val="outset" w:sz="6" w:space="0" w:color="auto"/>
            </w:tcBorders>
          </w:tcPr>
          <w:p w14:paraId="2856F65A" w14:textId="77777777" w:rsidR="001F50C1" w:rsidRDefault="0003154B">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w:t>
            </w:r>
            <w:r>
              <w:rPr>
                <w:rFonts w:ascii="Arial"/>
                <w:sz w:val="16"/>
              </w:rPr>
              <w:t>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w:t>
            </w:r>
            <w:r>
              <w:rPr>
                <w:rFonts w:ascii="Arial"/>
                <w:sz w:val="16"/>
              </w:rPr>
              <w:t>he programme-specific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w:t>
            </w:r>
            <w:r>
              <w:rPr>
                <w:rFonts w:ascii="Arial"/>
                <w:sz w:val="16"/>
              </w:rPr>
              <w:t>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w:t>
            </w:r>
            <w:r>
              <w:rPr>
                <w:rFonts w:ascii="Arial"/>
                <w:sz w:val="16"/>
              </w:rPr>
              <w:t>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w:t>
            </w:r>
            <w:r>
              <w:rPr>
                <w:rFonts w:ascii="Arial"/>
                <w:sz w:val="16"/>
              </w:rPr>
              <w:t>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w:t>
            </w:r>
            <w:r>
              <w:rPr>
                <w:rFonts w:ascii="Arial"/>
                <w:sz w:val="16"/>
              </w:rPr>
              <w:lastRenderedPageBreak/>
              <w:t>dissolved sol</w:t>
            </w:r>
            <w:r>
              <w:rPr>
                <w:rFonts w:ascii="Arial"/>
                <w:sz w:val="16"/>
              </w:rPr>
              <w:t>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w:t>
            </w:r>
            <w:r>
              <w:rPr>
                <w:rFonts w:ascii="Arial"/>
                <w:sz w:val="16"/>
              </w:rPr>
              <w:t>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w:t>
            </w:r>
            <w:r>
              <w:rPr>
                <w:rFonts w:ascii="Arial"/>
                <w:sz w:val="16"/>
              </w:rPr>
              <w:t>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w:t>
            </w:r>
            <w:r>
              <w:rPr>
                <w:rFonts w:ascii="Arial"/>
                <w:sz w:val="16"/>
              </w:rPr>
              <w:t>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B359D9C" w14:textId="77777777" w:rsidR="001F50C1" w:rsidRDefault="001F50C1"/>
        </w:tc>
      </w:tr>
      <w:tr w:rsidR="001F50C1" w14:paraId="374937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854DEE5"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F7EC3A" w14:textId="77777777" w:rsidR="001F50C1" w:rsidRDefault="0003154B">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42E62C8" w14:textId="77777777" w:rsidR="001F50C1" w:rsidRDefault="0003154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2907A48"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BAFFE03"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9B09B78" w14:textId="77777777" w:rsidR="001F50C1" w:rsidRDefault="001F50C1"/>
        </w:tc>
      </w:tr>
      <w:tr w:rsidR="001F50C1" w14:paraId="222F30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DEC748"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8FC15E" w14:textId="77777777" w:rsidR="001F50C1" w:rsidRDefault="0003154B">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0CF9ED12"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088EAC" w14:textId="77777777" w:rsidR="001F50C1" w:rsidRDefault="0003154B">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42565319" w14:textId="77777777" w:rsidR="001F50C1" w:rsidRDefault="0003154B">
            <w:r>
              <w:rPr>
                <w:rFonts w:ascii="Arial"/>
                <w:sz w:val="16"/>
              </w:rPr>
              <w:t xml:space="preserve">Indicate whether test substance was monitored in the </w:t>
            </w:r>
            <w:r>
              <w:rPr>
                <w:rFonts w:ascii="Arial"/>
                <w:sz w:val="16"/>
              </w:rPr>
              <w:t>test solutions or suspensions.</w:t>
            </w:r>
            <w:r>
              <w:rPr>
                <w:rFonts w:ascii="Arial"/>
                <w:sz w:val="16"/>
              </w:rPr>
              <w:br/>
            </w:r>
            <w:r>
              <w:rPr>
                <w:rFonts w:ascii="Arial"/>
                <w:sz w:val="16"/>
              </w:rPr>
              <w:br/>
              <w:t>For robust 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04BEAE3E" w14:textId="77777777" w:rsidR="001F50C1" w:rsidRDefault="001F50C1"/>
        </w:tc>
      </w:tr>
      <w:tr w:rsidR="001F50C1" w14:paraId="335B9F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74DAFA"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016B5C" w14:textId="77777777" w:rsidR="001F50C1" w:rsidRDefault="0003154B">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3680674A" w14:textId="77777777" w:rsidR="001F50C1" w:rsidRDefault="0003154B">
            <w:r>
              <w:rPr>
                <w:rFonts w:ascii="Arial"/>
                <w:sz w:val="16"/>
              </w:rPr>
              <w:t>Text template</w:t>
            </w:r>
            <w:r>
              <w:rPr>
                <w:rFonts w:ascii="Arial"/>
                <w:sz w:val="16"/>
              </w:rPr>
              <w:br/>
            </w:r>
            <w:r>
              <w:rPr>
                <w:rFonts w:ascii="Arial"/>
                <w:sz w:val="16"/>
              </w:rPr>
              <w:br/>
            </w:r>
            <w:r>
              <w:rPr>
                <w:rFonts w:ascii="Arial"/>
                <w:sz w:val="16"/>
              </w:rP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77074491" w14:textId="77777777" w:rsidR="001F50C1" w:rsidRDefault="0003154B">
            <w:r>
              <w:rPr>
                <w:rFonts w:ascii="Arial"/>
                <w:b/>
                <w:sz w:val="16"/>
              </w:rPr>
              <w:lastRenderedPageBreak/>
              <w:t>Freetext template:</w:t>
            </w:r>
            <w:r>
              <w:rPr>
                <w:rFonts w:ascii="Arial"/>
                <w:sz w:val="16"/>
              </w:rPr>
              <w:br/>
              <w:t xml:space="preserve">- Concentrations: </w:t>
            </w:r>
            <w:r>
              <w:rPr>
                <w:rFonts w:ascii="Arial"/>
                <w:sz w:val="16"/>
              </w:rPr>
              <w:br/>
              <w:t xml:space="preserve"> - Sampling method: </w:t>
            </w:r>
            <w:r>
              <w:rPr>
                <w:rFonts w:ascii="Arial"/>
                <w:sz w:val="16"/>
              </w:rPr>
              <w:br/>
            </w:r>
            <w:r>
              <w:rPr>
                <w:rFonts w:ascii="Arial"/>
                <w:sz w:val="16"/>
              </w:rPr>
              <w:lastRenderedPageBreak/>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6CDE61D7" w14:textId="77777777" w:rsidR="001F50C1" w:rsidRDefault="0003154B">
            <w:r>
              <w:rPr>
                <w:rFonts w:ascii="Arial"/>
                <w:sz w:val="16"/>
              </w:rPr>
              <w:lastRenderedPageBreak/>
              <w:t xml:space="preserve">If the concentration of test material was monitored, enter details on sampling. Use freetext template as appropriate and delete/add </w:t>
            </w:r>
            <w:r>
              <w:rPr>
                <w:rFonts w:ascii="Arial"/>
                <w:sz w:val="16"/>
              </w:rPr>
              <w:lastRenderedPageBreak/>
              <w:t>e</w:t>
            </w:r>
            <w:r>
              <w:rPr>
                <w:rFonts w:ascii="Arial"/>
                <w:sz w:val="16"/>
              </w:rPr>
              <w:t>lements as appropriate.</w:t>
            </w:r>
          </w:p>
        </w:tc>
        <w:tc>
          <w:tcPr>
            <w:tcW w:w="2081" w:type="dxa"/>
            <w:tcBorders>
              <w:top w:val="outset" w:sz="6" w:space="0" w:color="auto"/>
              <w:left w:val="outset" w:sz="6" w:space="0" w:color="auto"/>
              <w:bottom w:val="outset" w:sz="6" w:space="0" w:color="FFFFFF"/>
              <w:right w:val="outset" w:sz="6" w:space="0" w:color="FFFFFF"/>
            </w:tcBorders>
          </w:tcPr>
          <w:p w14:paraId="2A5C55FD" w14:textId="77777777" w:rsidR="001F50C1" w:rsidRDefault="001F50C1"/>
        </w:tc>
      </w:tr>
      <w:tr w:rsidR="001F50C1" w14:paraId="7202A8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02F479"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69B347" w14:textId="77777777" w:rsidR="001F50C1" w:rsidRDefault="0003154B">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530F8528" w14:textId="77777777" w:rsidR="001F50C1" w:rsidRDefault="0003154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742B9F" w14:textId="77777777" w:rsidR="001F50C1" w:rsidRDefault="0003154B">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r>
            <w:r>
              <w:rPr>
                <w:rFonts w:ascii="Arial"/>
                <w:sz w:val="16"/>
              </w:rPr>
              <w:t xml:space="preserve"> - Digestion (acid used, method: e.g. micro-oven): </w:t>
            </w:r>
            <w:r>
              <w:rPr>
                <w:rFonts w:ascii="Arial"/>
                <w:sz w:val="16"/>
              </w:rPr>
              <w:br/>
              <w:t xml:space="preserve"> - Extraction (solvent used, method: e.g. liquid-liquid, SPE): </w:t>
            </w:r>
            <w:r>
              <w:rPr>
                <w:rFonts w:ascii="Arial"/>
                <w:sz w:val="16"/>
              </w:rPr>
              <w:br/>
              <w:t xml:space="preserve"> - Clean up method:e.g. chemical used for chemistry method (Cu, Hg, ...) or phase and solvent used for SPE method: </w:t>
            </w:r>
            <w:r>
              <w:rPr>
                <w:rFonts w:ascii="Arial"/>
                <w:sz w:val="16"/>
              </w:rPr>
              <w:br/>
              <w:t xml:space="preserve"> - Derivatisation method</w:t>
            </w:r>
            <w:r>
              <w:rPr>
                <w:rFonts w:ascii="Arial"/>
                <w:sz w:val="16"/>
              </w:rPr>
              <w:t xml:space="preserve">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w:t>
            </w:r>
            <w:r>
              <w:rPr>
                <w:rFonts w:ascii="Arial"/>
                <w:sz w:val="16"/>
              </w:rPr>
              <w:t xml:space="preserve">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w:t>
            </w:r>
            <w:r>
              <w:rPr>
                <w:rFonts w:ascii="Arial"/>
                <w:sz w:val="16"/>
              </w:rPr>
              <w:t xml:space="preserve">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24BA2F4E" w14:textId="77777777" w:rsidR="001F50C1" w:rsidRDefault="0003154B">
            <w:r>
              <w:rPr>
                <w:rFonts w:ascii="Arial"/>
                <w:sz w:val="16"/>
              </w:rPr>
              <w:t>If the concentration of test material was monitored, enter any details on the analytical methods used. Use freetext template and delete</w:t>
            </w:r>
            <w:r>
              <w:rPr>
                <w:rFonts w:ascii="Arial"/>
                <w:sz w:val="16"/>
              </w:rPr>
              <w:t>/add elements as appropriate.</w:t>
            </w:r>
            <w:r>
              <w:rPr>
                <w:rFonts w:ascii="Arial"/>
                <w:sz w:val="16"/>
              </w:rPr>
              <w:br/>
            </w:r>
            <w:r>
              <w:rPr>
                <w:rFonts w:ascii="Arial"/>
                <w:sz w:val="16"/>
              </w:rPr>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15B59430" w14:textId="77777777" w:rsidR="001F50C1" w:rsidRDefault="001F50C1"/>
        </w:tc>
      </w:tr>
      <w:tr w:rsidR="001F50C1" w14:paraId="4D00F8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B088B53"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1D5DD39" w14:textId="77777777" w:rsidR="001F50C1" w:rsidRDefault="0003154B">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494A71A" w14:textId="77777777" w:rsidR="001F50C1" w:rsidRDefault="0003154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DB70A8"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7D9933"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36B0DE5" w14:textId="77777777" w:rsidR="001F50C1" w:rsidRDefault="001F50C1"/>
        </w:tc>
      </w:tr>
      <w:tr w:rsidR="001F50C1" w14:paraId="67E9BB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40F5A9"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1D2DA3" w14:textId="77777777" w:rsidR="001F50C1" w:rsidRDefault="0003154B">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566C8681"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70D6DC" w14:textId="77777777" w:rsidR="001F50C1" w:rsidRDefault="0003154B">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FEF8127" w14:textId="77777777" w:rsidR="001F50C1" w:rsidRDefault="0003154B">
            <w:r>
              <w:rPr>
                <w:rFonts w:ascii="Arial"/>
                <w:sz w:val="16"/>
              </w:rPr>
              <w:t xml:space="preserve">Indicate whether </w:t>
            </w:r>
            <w:r>
              <w:rPr>
                <w:rFonts w:ascii="Arial"/>
                <w:sz w:val="16"/>
              </w:rPr>
              <w:t>vehicle was used to emulsify or mix the experimental test material to enhance its solubility. If yes, specify in field 'Details on test solution'.</w:t>
            </w:r>
          </w:p>
        </w:tc>
        <w:tc>
          <w:tcPr>
            <w:tcW w:w="2081" w:type="dxa"/>
            <w:tcBorders>
              <w:top w:val="outset" w:sz="6" w:space="0" w:color="auto"/>
              <w:left w:val="outset" w:sz="6" w:space="0" w:color="auto"/>
              <w:bottom w:val="outset" w:sz="6" w:space="0" w:color="FFFFFF"/>
              <w:right w:val="outset" w:sz="6" w:space="0" w:color="FFFFFF"/>
            </w:tcBorders>
          </w:tcPr>
          <w:p w14:paraId="123A76BC" w14:textId="77777777" w:rsidR="001F50C1" w:rsidRDefault="001F50C1"/>
        </w:tc>
      </w:tr>
      <w:tr w:rsidR="001F50C1" w14:paraId="6DA78E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C34ADF"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1C14F2" w14:textId="77777777" w:rsidR="001F50C1" w:rsidRDefault="0003154B">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14:paraId="3F5C49C7" w14:textId="77777777" w:rsidR="001F50C1" w:rsidRDefault="0003154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287242B" w14:textId="77777777" w:rsidR="001F50C1" w:rsidRDefault="0003154B">
            <w:r>
              <w:rPr>
                <w:rFonts w:ascii="Arial"/>
                <w:b/>
                <w:sz w:val="16"/>
              </w:rPr>
              <w:t>Freetext template:</w:t>
            </w:r>
            <w:r>
              <w:rPr>
                <w:rFonts w:ascii="Arial"/>
                <w:sz w:val="16"/>
              </w:rPr>
              <w:br/>
              <w:t xml:space="preserve">PREPARATION AND </w:t>
            </w:r>
            <w:r>
              <w:rPr>
                <w:rFonts w:ascii="Arial"/>
                <w:sz w:val="16"/>
              </w:rPr>
              <w:t>APPLICATION OF TEST SOLUTION (especially for 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Chemical name of vehicle (organic solvent, emulsifier or dispersant):</w:t>
            </w:r>
            <w:r>
              <w:rPr>
                <w:rFonts w:ascii="Arial"/>
                <w:sz w:val="16"/>
              </w:rPr>
              <w:br/>
              <w:t>- Concentration of vehicle in test medium (stock solutio</w:t>
            </w:r>
            <w:r>
              <w:rPr>
                <w:rFonts w:ascii="Arial"/>
                <w:sz w:val="16"/>
              </w:rPr>
              <w:t>n and final test solution(s) or suspension(s) including control(s)):</w:t>
            </w:r>
            <w:r>
              <w:rPr>
                <w:rFonts w:ascii="Arial"/>
                <w:sz w:val="16"/>
              </w:rPr>
              <w:br/>
              <w:t>- Test concentration separation factor:</w:t>
            </w:r>
            <w:r>
              <w:rPr>
                <w:rFonts w:ascii="Arial"/>
                <w:sz w:val="16"/>
              </w:rPr>
              <w:br/>
              <w:t>- Evidence of undissolved material (e.g. precipitate, surface film, etc.):</w:t>
            </w:r>
            <w:r>
              <w:rPr>
                <w:rFonts w:ascii="Arial"/>
                <w:sz w:val="16"/>
              </w:rPr>
              <w:br/>
              <w:t>- Other relevant information:</w:t>
            </w:r>
          </w:p>
        </w:tc>
        <w:tc>
          <w:tcPr>
            <w:tcW w:w="3709" w:type="dxa"/>
            <w:tcBorders>
              <w:top w:val="outset" w:sz="6" w:space="0" w:color="auto"/>
              <w:left w:val="outset" w:sz="6" w:space="0" w:color="auto"/>
              <w:bottom w:val="outset" w:sz="6" w:space="0" w:color="FFFFFF"/>
              <w:right w:val="outset" w:sz="6" w:space="0" w:color="auto"/>
            </w:tcBorders>
          </w:tcPr>
          <w:p w14:paraId="25836D66" w14:textId="77777777" w:rsidR="001F50C1" w:rsidRDefault="0003154B">
            <w:r>
              <w:rPr>
                <w:rFonts w:ascii="Arial"/>
                <w:sz w:val="16"/>
              </w:rPr>
              <w:t>Use freetext template and delete/add eleme</w:t>
            </w:r>
            <w:r>
              <w:rPr>
                <w:rFonts w:ascii="Arial"/>
                <w:sz w:val="16"/>
              </w:rPr>
              <w:t>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t>.</w:t>
            </w:r>
            <w:r>
              <w:rPr>
                <w:rFonts w:ascii="Arial"/>
                <w:sz w:val="16"/>
              </w:rPr>
              <w:br/>
            </w:r>
            <w:r>
              <w:rPr>
                <w:rFonts w:ascii="Arial"/>
                <w:sz w:val="16"/>
              </w:rPr>
              <w:br/>
              <w:t>If a solvent control is included, detail whether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14:paraId="3E08AB7C" w14:textId="77777777" w:rsidR="001F50C1" w:rsidRDefault="001F50C1"/>
        </w:tc>
      </w:tr>
      <w:tr w:rsidR="001F50C1" w14:paraId="170317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0068E9E"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69A32D2" w14:textId="77777777" w:rsidR="001F50C1" w:rsidRDefault="0003154B">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49C5997" w14:textId="77777777" w:rsidR="001F50C1" w:rsidRDefault="0003154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D25AB47"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928B031"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8FC02C6" w14:textId="77777777" w:rsidR="001F50C1" w:rsidRDefault="001F50C1"/>
        </w:tc>
      </w:tr>
      <w:tr w:rsidR="001F50C1" w14:paraId="398077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AA9FAF"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BCF043" w14:textId="77777777" w:rsidR="001F50C1" w:rsidRDefault="0003154B">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335A2590"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5FDC62" w14:textId="77777777" w:rsidR="001F50C1" w:rsidRDefault="0003154B">
            <w:r>
              <w:rPr>
                <w:rFonts w:ascii="Arial"/>
                <w:b/>
                <w:sz w:val="16"/>
              </w:rPr>
              <w:t>Picklist values:</w:t>
            </w:r>
            <w:r>
              <w:rPr>
                <w:rFonts w:ascii="Arial"/>
                <w:sz w:val="16"/>
              </w:rPr>
              <w:br/>
              <w:t>- Alburnus albidus costa</w:t>
            </w:r>
            <w:r>
              <w:rPr>
                <w:rFonts w:ascii="Arial"/>
                <w:sz w:val="16"/>
              </w:rPr>
              <w:br/>
              <w:t xml:space="preserve">- </w:t>
            </w:r>
            <w:r>
              <w:rPr>
                <w:rFonts w:ascii="Arial"/>
                <w:sz w:val="16"/>
              </w:rPr>
              <w:t>Alburnus alburnus</w:t>
            </w:r>
            <w:r>
              <w:rPr>
                <w:rFonts w:ascii="Arial"/>
                <w:sz w:val="16"/>
              </w:rPr>
              <w:br/>
              <w:t>- Alburnus lucidus</w:t>
            </w:r>
            <w:r>
              <w:rPr>
                <w:rFonts w:ascii="Arial"/>
                <w:sz w:val="16"/>
              </w:rPr>
              <w:br/>
              <w:t>- Alburnus sp.</w:t>
            </w:r>
            <w:r>
              <w:rPr>
                <w:rFonts w:ascii="Arial"/>
                <w:sz w:val="16"/>
              </w:rPr>
              <w:br/>
              <w:t>- Alosa pseudobarengus</w:t>
            </w:r>
            <w:r>
              <w:rPr>
                <w:rFonts w:ascii="Arial"/>
                <w:sz w:val="16"/>
              </w:rPr>
              <w:br/>
              <w:t>- Anchoa mitchilli</w:t>
            </w:r>
            <w:r>
              <w:rPr>
                <w:rFonts w:ascii="Arial"/>
                <w:sz w:val="16"/>
              </w:rPr>
              <w:br/>
              <w:t>- Anguilla anguilla</w:t>
            </w:r>
            <w:r>
              <w:rPr>
                <w:rFonts w:ascii="Arial"/>
                <w:sz w:val="16"/>
              </w:rPr>
              <w:br/>
              <w:t>- Anguilla japonica</w:t>
            </w:r>
            <w:r>
              <w:rPr>
                <w:rFonts w:ascii="Arial"/>
                <w:sz w:val="16"/>
              </w:rPr>
              <w:br/>
              <w:t>- Anguilla rostrata</w:t>
            </w:r>
            <w:r>
              <w:rPr>
                <w:rFonts w:ascii="Arial"/>
                <w:sz w:val="16"/>
              </w:rPr>
              <w:br/>
              <w:t>- Anguilla sp.</w:t>
            </w:r>
            <w:r>
              <w:rPr>
                <w:rFonts w:ascii="Arial"/>
                <w:sz w:val="16"/>
              </w:rPr>
              <w:br/>
              <w:t>- Barbus barbus</w:t>
            </w:r>
            <w:r>
              <w:rPr>
                <w:rFonts w:ascii="Arial"/>
                <w:sz w:val="16"/>
              </w:rPr>
              <w:br/>
              <w:t>- Brevoortia patronus</w:t>
            </w:r>
            <w:r>
              <w:rPr>
                <w:rFonts w:ascii="Arial"/>
                <w:sz w:val="16"/>
              </w:rPr>
              <w:br/>
              <w:t>- Brevoortia tyrannus</w:t>
            </w:r>
            <w:r>
              <w:rPr>
                <w:rFonts w:ascii="Arial"/>
                <w:sz w:val="16"/>
              </w:rPr>
              <w:br/>
              <w:t>- Carassius auratus</w:t>
            </w:r>
            <w:r>
              <w:rPr>
                <w:rFonts w:ascii="Arial"/>
                <w:sz w:val="16"/>
              </w:rPr>
              <w:br/>
              <w:t>- Caras</w:t>
            </w:r>
            <w:r>
              <w:rPr>
                <w:rFonts w:ascii="Arial"/>
                <w:sz w:val="16"/>
              </w:rPr>
              <w:t>sius carassius</w:t>
            </w:r>
            <w:r>
              <w:rPr>
                <w:rFonts w:ascii="Arial"/>
                <w:sz w:val="16"/>
              </w:rPr>
              <w:br/>
              <w:t>- Carassius sp.</w:t>
            </w:r>
            <w:r>
              <w:rPr>
                <w:rFonts w:ascii="Arial"/>
                <w:sz w:val="16"/>
              </w:rPr>
              <w:br/>
              <w:t>- Carassius vulgaris</w:t>
            </w:r>
            <w:r>
              <w:rPr>
                <w:rFonts w:ascii="Arial"/>
                <w:sz w:val="16"/>
              </w:rPr>
              <w:br/>
              <w:t>- Catostomus commersoni</w:t>
            </w:r>
            <w:r>
              <w:rPr>
                <w:rFonts w:ascii="Arial"/>
                <w:sz w:val="16"/>
              </w:rPr>
              <w:br/>
              <w:t>- Centropomus undecimalis</w:t>
            </w:r>
            <w:r>
              <w:rPr>
                <w:rFonts w:ascii="Arial"/>
                <w:sz w:val="16"/>
              </w:rPr>
              <w:br/>
              <w:t>- Centropristis striata</w:t>
            </w:r>
            <w:r>
              <w:rPr>
                <w:rFonts w:ascii="Arial"/>
                <w:sz w:val="16"/>
              </w:rPr>
              <w:br/>
              <w:t>- Clupea harengus</w:t>
            </w:r>
            <w:r>
              <w:rPr>
                <w:rFonts w:ascii="Arial"/>
                <w:sz w:val="16"/>
              </w:rPr>
              <w:br/>
            </w:r>
            <w:r>
              <w:rPr>
                <w:rFonts w:ascii="Arial"/>
                <w:sz w:val="16"/>
              </w:rPr>
              <w:lastRenderedPageBreak/>
              <w:t>- Colisa fasciatus</w:t>
            </w:r>
            <w:r>
              <w:rPr>
                <w:rFonts w:ascii="Arial"/>
                <w:sz w:val="16"/>
              </w:rPr>
              <w:br/>
              <w:t>- Coregonus artedii</w:t>
            </w:r>
            <w:r>
              <w:rPr>
                <w:rFonts w:ascii="Arial"/>
                <w:sz w:val="16"/>
              </w:rPr>
              <w:br/>
              <w:t>- Coregonus clupeaformis</w:t>
            </w:r>
            <w:r>
              <w:rPr>
                <w:rFonts w:ascii="Arial"/>
                <w:sz w:val="16"/>
              </w:rPr>
              <w:br/>
              <w:t>- Ctenopharyngodon idella</w:t>
            </w:r>
            <w:r>
              <w:rPr>
                <w:rFonts w:ascii="Arial"/>
                <w:sz w:val="16"/>
              </w:rPr>
              <w:br/>
              <w:t>- Cymatogaster aggrega</w:t>
            </w:r>
            <w:r>
              <w:rPr>
                <w:rFonts w:ascii="Arial"/>
                <w:sz w:val="16"/>
              </w:rPr>
              <w:t>ta</w:t>
            </w:r>
            <w:r>
              <w:rPr>
                <w:rFonts w:ascii="Arial"/>
                <w:sz w:val="16"/>
              </w:rPr>
              <w:br/>
              <w:t>- Cynoscion nebulosus</w:t>
            </w:r>
            <w:r>
              <w:rPr>
                <w:rFonts w:ascii="Arial"/>
                <w:sz w:val="16"/>
              </w:rPr>
              <w:br/>
              <w:t>- Cyprinodon sp.</w:t>
            </w:r>
            <w:r>
              <w:rPr>
                <w:rFonts w:ascii="Arial"/>
                <w:sz w:val="16"/>
              </w:rPr>
              <w:br/>
              <w:t>- Cyprinodon variegatus</w:t>
            </w:r>
            <w:r>
              <w:rPr>
                <w:rFonts w:ascii="Arial"/>
                <w:sz w:val="16"/>
              </w:rPr>
              <w:br/>
              <w:t>- Cyprinus auratus</w:t>
            </w:r>
            <w:r>
              <w:rPr>
                <w:rFonts w:ascii="Arial"/>
                <w:sz w:val="16"/>
              </w:rPr>
              <w:br/>
              <w:t>- Cyprinus carassius</w:t>
            </w:r>
            <w:r>
              <w:rPr>
                <w:rFonts w:ascii="Arial"/>
                <w:sz w:val="16"/>
              </w:rPr>
              <w:br/>
              <w:t>- Cyprinus carpio</w:t>
            </w:r>
            <w:r>
              <w:rPr>
                <w:rFonts w:ascii="Arial"/>
                <w:sz w:val="16"/>
              </w:rPr>
              <w:br/>
              <w:t>- Cyprinus sp.</w:t>
            </w:r>
            <w:r>
              <w:rPr>
                <w:rFonts w:ascii="Arial"/>
                <w:sz w:val="16"/>
              </w:rPr>
              <w:br/>
              <w:t>- Danio rerio (previous name: Brachydanio rerio)</w:t>
            </w:r>
            <w:r>
              <w:rPr>
                <w:rFonts w:ascii="Arial"/>
                <w:sz w:val="16"/>
              </w:rPr>
              <w:br/>
              <w:t>- Dicentrarchus labrax</w:t>
            </w:r>
            <w:r>
              <w:rPr>
                <w:rFonts w:ascii="Arial"/>
                <w:sz w:val="16"/>
              </w:rPr>
              <w:br/>
              <w:t>- Dorosoma petenese</w:t>
            </w:r>
            <w:r>
              <w:rPr>
                <w:rFonts w:ascii="Arial"/>
                <w:sz w:val="16"/>
              </w:rPr>
              <w:br/>
              <w:t>- Esox lucius</w:t>
            </w:r>
            <w:r>
              <w:rPr>
                <w:rFonts w:ascii="Arial"/>
                <w:sz w:val="16"/>
              </w:rPr>
              <w:br/>
              <w:t>- Esox masq</w:t>
            </w:r>
            <w:r>
              <w:rPr>
                <w:rFonts w:ascii="Arial"/>
                <w:sz w:val="16"/>
              </w:rPr>
              <w:t>uinongi</w:t>
            </w:r>
            <w:r>
              <w:rPr>
                <w:rFonts w:ascii="Arial"/>
                <w:sz w:val="16"/>
              </w:rPr>
              <w:br/>
              <w:t>- Esox niger</w:t>
            </w:r>
            <w:r>
              <w:rPr>
                <w:rFonts w:ascii="Arial"/>
                <w:sz w:val="16"/>
              </w:rPr>
              <w:br/>
              <w:t>- Esox sp.</w:t>
            </w:r>
            <w:r>
              <w:rPr>
                <w:rFonts w:ascii="Arial"/>
                <w:sz w:val="16"/>
              </w:rPr>
              <w:br/>
              <w:t>- Fundulus confluentus</w:t>
            </w:r>
            <w:r>
              <w:rPr>
                <w:rFonts w:ascii="Arial"/>
                <w:sz w:val="16"/>
              </w:rPr>
              <w:br/>
              <w:t>- Fundulus diaphanus</w:t>
            </w:r>
            <w:r>
              <w:rPr>
                <w:rFonts w:ascii="Arial"/>
                <w:sz w:val="16"/>
              </w:rPr>
              <w:br/>
              <w:t>- Fundulus grandis</w:t>
            </w:r>
            <w:r>
              <w:rPr>
                <w:rFonts w:ascii="Arial"/>
                <w:sz w:val="16"/>
              </w:rPr>
              <w:br/>
              <w:t>- Fundulus heteroclitus</w:t>
            </w:r>
            <w:r>
              <w:rPr>
                <w:rFonts w:ascii="Arial"/>
                <w:sz w:val="16"/>
              </w:rPr>
              <w:br/>
              <w:t>- Fundulus jenkinsi</w:t>
            </w:r>
            <w:r>
              <w:rPr>
                <w:rFonts w:ascii="Arial"/>
                <w:sz w:val="16"/>
              </w:rPr>
              <w:br/>
              <w:t>- Fundulus lucidae</w:t>
            </w:r>
            <w:r>
              <w:rPr>
                <w:rFonts w:ascii="Arial"/>
                <w:sz w:val="16"/>
              </w:rPr>
              <w:br/>
              <w:t>- Fundulus majalis</w:t>
            </w:r>
            <w:r>
              <w:rPr>
                <w:rFonts w:ascii="Arial"/>
                <w:sz w:val="16"/>
              </w:rPr>
              <w:br/>
              <w:t>- Fundulus similis</w:t>
            </w:r>
            <w:r>
              <w:rPr>
                <w:rFonts w:ascii="Arial"/>
                <w:sz w:val="16"/>
              </w:rPr>
              <w:br/>
              <w:t>- Fundulus sp.</w:t>
            </w:r>
            <w:r>
              <w:rPr>
                <w:rFonts w:ascii="Arial"/>
                <w:sz w:val="16"/>
              </w:rPr>
              <w:br/>
              <w:t>- Gadus morrhua</w:t>
            </w:r>
            <w:r>
              <w:rPr>
                <w:rFonts w:ascii="Arial"/>
                <w:sz w:val="16"/>
              </w:rPr>
              <w:br/>
              <w:t>- Gambusia affinis</w:t>
            </w:r>
            <w:r>
              <w:rPr>
                <w:rFonts w:ascii="Arial"/>
                <w:sz w:val="16"/>
              </w:rPr>
              <w:br/>
              <w:t>- Gasteros</w:t>
            </w:r>
            <w:r>
              <w:rPr>
                <w:rFonts w:ascii="Arial"/>
                <w:sz w:val="16"/>
              </w:rPr>
              <w:t>teus aculeatus</w:t>
            </w:r>
            <w:r>
              <w:rPr>
                <w:rFonts w:ascii="Arial"/>
                <w:sz w:val="16"/>
              </w:rPr>
              <w:br/>
              <w:t>- Gaus mexlaughs</w:t>
            </w:r>
            <w:r>
              <w:rPr>
                <w:rFonts w:ascii="Arial"/>
                <w:sz w:val="16"/>
              </w:rPr>
              <w:br/>
              <w:t>- Harengula pensacolae</w:t>
            </w:r>
            <w:r>
              <w:rPr>
                <w:rFonts w:ascii="Arial"/>
                <w:sz w:val="16"/>
              </w:rPr>
              <w:br/>
              <w:t>- Ictalurus catus</w:t>
            </w:r>
            <w:r>
              <w:rPr>
                <w:rFonts w:ascii="Arial"/>
                <w:sz w:val="16"/>
              </w:rPr>
              <w:br/>
              <w:t>- Ictalurus furcatus</w:t>
            </w:r>
            <w:r>
              <w:rPr>
                <w:rFonts w:ascii="Arial"/>
                <w:sz w:val="16"/>
              </w:rPr>
              <w:br/>
              <w:t>- Ictalurus melas</w:t>
            </w:r>
            <w:r>
              <w:rPr>
                <w:rFonts w:ascii="Arial"/>
                <w:sz w:val="16"/>
              </w:rPr>
              <w:br/>
              <w:t>- Ictalurus natalis</w:t>
            </w:r>
            <w:r>
              <w:rPr>
                <w:rFonts w:ascii="Arial"/>
                <w:sz w:val="16"/>
              </w:rPr>
              <w:br/>
              <w:t>- Ictalurus nebulosus</w:t>
            </w:r>
            <w:r>
              <w:rPr>
                <w:rFonts w:ascii="Arial"/>
                <w:sz w:val="16"/>
              </w:rPr>
              <w:br/>
              <w:t>- Ictalurus punctatus</w:t>
            </w:r>
            <w:r>
              <w:rPr>
                <w:rFonts w:ascii="Arial"/>
                <w:sz w:val="16"/>
              </w:rPr>
              <w:br/>
              <w:t>- Ictalurus sp.</w:t>
            </w:r>
            <w:r>
              <w:rPr>
                <w:rFonts w:ascii="Arial"/>
                <w:sz w:val="16"/>
              </w:rPr>
              <w:br/>
              <w:t>- Idus idus</w:t>
            </w:r>
            <w:r>
              <w:rPr>
                <w:rFonts w:ascii="Arial"/>
                <w:sz w:val="16"/>
              </w:rPr>
              <w:br/>
              <w:t>- Jordanella floridae</w:t>
            </w:r>
            <w:r>
              <w:rPr>
                <w:rFonts w:ascii="Arial"/>
                <w:sz w:val="16"/>
              </w:rPr>
              <w:br/>
              <w:t>- Lagodon rhomboides</w:t>
            </w:r>
            <w:r>
              <w:rPr>
                <w:rFonts w:ascii="Arial"/>
                <w:sz w:val="16"/>
              </w:rPr>
              <w:br/>
            </w:r>
            <w:r>
              <w:rPr>
                <w:rFonts w:ascii="Arial"/>
                <w:sz w:val="16"/>
              </w:rPr>
              <w:lastRenderedPageBreak/>
              <w:t>- Lebiste</w:t>
            </w:r>
            <w:r>
              <w:rPr>
                <w:rFonts w:ascii="Arial"/>
                <w:sz w:val="16"/>
              </w:rPr>
              <w:t>s reticulatus</w:t>
            </w:r>
            <w:r>
              <w:rPr>
                <w:rFonts w:ascii="Arial"/>
                <w:sz w:val="16"/>
              </w:rPr>
              <w:br/>
              <w:t>- Leiostomus xanthurus</w:t>
            </w:r>
            <w:r>
              <w:rPr>
                <w:rFonts w:ascii="Arial"/>
                <w:sz w:val="16"/>
              </w:rPr>
              <w:br/>
              <w:t>- Lepomis auritus</w:t>
            </w:r>
            <w:r>
              <w:rPr>
                <w:rFonts w:ascii="Arial"/>
                <w:sz w:val="16"/>
              </w:rPr>
              <w:br/>
              <w:t>- Lepomis cyanellus</w:t>
            </w:r>
            <w:r>
              <w:rPr>
                <w:rFonts w:ascii="Arial"/>
                <w:sz w:val="16"/>
              </w:rPr>
              <w:br/>
              <w:t>- Lepomis gibbosus</w:t>
            </w:r>
            <w:r>
              <w:rPr>
                <w:rFonts w:ascii="Arial"/>
                <w:sz w:val="16"/>
              </w:rPr>
              <w:br/>
              <w:t>- Lepomis humilis</w:t>
            </w:r>
            <w:r>
              <w:rPr>
                <w:rFonts w:ascii="Arial"/>
                <w:sz w:val="16"/>
              </w:rPr>
              <w:br/>
              <w:t>- Lepomis macrochirus</w:t>
            </w:r>
            <w:r>
              <w:rPr>
                <w:rFonts w:ascii="Arial"/>
                <w:sz w:val="16"/>
              </w:rPr>
              <w:br/>
              <w:t>- Lepomis microlophus</w:t>
            </w:r>
            <w:r>
              <w:rPr>
                <w:rFonts w:ascii="Arial"/>
                <w:sz w:val="16"/>
              </w:rPr>
              <w:br/>
              <w:t>- Lepomis pallidus</w:t>
            </w:r>
            <w:r>
              <w:rPr>
                <w:rFonts w:ascii="Arial"/>
                <w:sz w:val="16"/>
              </w:rPr>
              <w:br/>
              <w:t>- Lepomis sp.</w:t>
            </w:r>
            <w:r>
              <w:rPr>
                <w:rFonts w:ascii="Arial"/>
                <w:sz w:val="16"/>
              </w:rPr>
              <w:br/>
              <w:t>- Leuciscus cephalus cabeda rissa</w:t>
            </w:r>
            <w:r>
              <w:rPr>
                <w:rFonts w:ascii="Arial"/>
                <w:sz w:val="16"/>
              </w:rPr>
              <w:br/>
              <w:t>- Leuciscus idus</w:t>
            </w:r>
            <w:r>
              <w:rPr>
                <w:rFonts w:ascii="Arial"/>
                <w:sz w:val="16"/>
              </w:rPr>
              <w:br/>
              <w:t>- Leuciscus idus</w:t>
            </w:r>
            <w:r>
              <w:rPr>
                <w:rFonts w:ascii="Arial"/>
                <w:sz w:val="16"/>
              </w:rPr>
              <w:t xml:space="preserve"> melanotus</w:t>
            </w:r>
            <w:r>
              <w:rPr>
                <w:rFonts w:ascii="Arial"/>
                <w:sz w:val="16"/>
              </w:rPr>
              <w:br/>
              <w:t>- Leuciscus rutilus</w:t>
            </w:r>
            <w:r>
              <w:rPr>
                <w:rFonts w:ascii="Arial"/>
                <w:sz w:val="16"/>
              </w:rPr>
              <w:br/>
              <w:t>- Leuciscus sp.</w:t>
            </w:r>
            <w:r>
              <w:rPr>
                <w:rFonts w:ascii="Arial"/>
                <w:sz w:val="16"/>
              </w:rPr>
              <w:br/>
              <w:t>- Limanda aspera</w:t>
            </w:r>
            <w:r>
              <w:rPr>
                <w:rFonts w:ascii="Arial"/>
                <w:sz w:val="16"/>
              </w:rPr>
              <w:br/>
              <w:t>- Limanda limanda</w:t>
            </w:r>
            <w:r>
              <w:rPr>
                <w:rFonts w:ascii="Arial"/>
                <w:sz w:val="16"/>
              </w:rPr>
              <w:br/>
              <w:t>- Limanda sp.</w:t>
            </w:r>
            <w:r>
              <w:rPr>
                <w:rFonts w:ascii="Arial"/>
                <w:sz w:val="16"/>
              </w:rPr>
              <w:br/>
              <w:t>- Menidia beryllina</w:t>
            </w:r>
            <w:r>
              <w:rPr>
                <w:rFonts w:ascii="Arial"/>
                <w:sz w:val="16"/>
              </w:rPr>
              <w:br/>
              <w:t>- Menidia menidia</w:t>
            </w:r>
            <w:r>
              <w:rPr>
                <w:rFonts w:ascii="Arial"/>
                <w:sz w:val="16"/>
              </w:rPr>
              <w:br/>
              <w:t>- Menidia peninsulae</w:t>
            </w:r>
            <w:r>
              <w:rPr>
                <w:rFonts w:ascii="Arial"/>
                <w:sz w:val="16"/>
              </w:rPr>
              <w:br/>
              <w:t>- Menidia sp.</w:t>
            </w:r>
            <w:r>
              <w:rPr>
                <w:rFonts w:ascii="Arial"/>
                <w:sz w:val="16"/>
              </w:rPr>
              <w:br/>
              <w:t>- Micropogon undulatus</w:t>
            </w:r>
            <w:r>
              <w:rPr>
                <w:rFonts w:ascii="Arial"/>
                <w:sz w:val="16"/>
              </w:rPr>
              <w:br/>
              <w:t>- Micropterus dolomieui</w:t>
            </w:r>
            <w:r>
              <w:rPr>
                <w:rFonts w:ascii="Arial"/>
                <w:sz w:val="16"/>
              </w:rPr>
              <w:br/>
              <w:t>- Micropterus salmoides</w:t>
            </w:r>
            <w:r>
              <w:rPr>
                <w:rFonts w:ascii="Arial"/>
                <w:sz w:val="16"/>
              </w:rPr>
              <w:br/>
              <w:t>- Micropterus sp</w:t>
            </w:r>
            <w:r>
              <w:rPr>
                <w:rFonts w:ascii="Arial"/>
                <w:sz w:val="16"/>
              </w:rPr>
              <w:t>.</w:t>
            </w:r>
            <w:r>
              <w:rPr>
                <w:rFonts w:ascii="Arial"/>
                <w:sz w:val="16"/>
              </w:rPr>
              <w:br/>
              <w:t>- Misgurnus anguillicaudatus</w:t>
            </w:r>
            <w:r>
              <w:rPr>
                <w:rFonts w:ascii="Arial"/>
                <w:sz w:val="16"/>
              </w:rPr>
              <w:br/>
              <w:t>- Morone chrysops</w:t>
            </w:r>
            <w:r>
              <w:rPr>
                <w:rFonts w:ascii="Arial"/>
                <w:sz w:val="16"/>
              </w:rPr>
              <w:br/>
              <w:t>- Morone saxatilis</w:t>
            </w:r>
            <w:r>
              <w:rPr>
                <w:rFonts w:ascii="Arial"/>
                <w:sz w:val="16"/>
              </w:rPr>
              <w:br/>
              <w:t>- Morone sp.</w:t>
            </w:r>
            <w:r>
              <w:rPr>
                <w:rFonts w:ascii="Arial"/>
                <w:sz w:val="16"/>
              </w:rPr>
              <w:br/>
              <w:t>- Mugil cephalus</w:t>
            </w:r>
            <w:r>
              <w:rPr>
                <w:rFonts w:ascii="Arial"/>
                <w:sz w:val="16"/>
              </w:rPr>
              <w:br/>
              <w:t>- Mugil curema</w:t>
            </w:r>
            <w:r>
              <w:rPr>
                <w:rFonts w:ascii="Arial"/>
                <w:sz w:val="16"/>
              </w:rPr>
              <w:br/>
              <w:t>- Mugil sp.</w:t>
            </w:r>
            <w:r>
              <w:rPr>
                <w:rFonts w:ascii="Arial"/>
                <w:sz w:val="16"/>
              </w:rPr>
              <w:br/>
              <w:t>- Notropis atherinoides</w:t>
            </w:r>
            <w:r>
              <w:rPr>
                <w:rFonts w:ascii="Arial"/>
                <w:sz w:val="16"/>
              </w:rPr>
              <w:br/>
              <w:t>- Oncorhynchus gorbuscha</w:t>
            </w:r>
            <w:r>
              <w:rPr>
                <w:rFonts w:ascii="Arial"/>
                <w:sz w:val="16"/>
              </w:rPr>
              <w:br/>
              <w:t>- Oncorhynchus keta</w:t>
            </w:r>
            <w:r>
              <w:rPr>
                <w:rFonts w:ascii="Arial"/>
                <w:sz w:val="16"/>
              </w:rPr>
              <w:br/>
              <w:t>- Oncorhynchus kisutch</w:t>
            </w:r>
            <w:r>
              <w:rPr>
                <w:rFonts w:ascii="Arial"/>
                <w:sz w:val="16"/>
              </w:rPr>
              <w:br/>
              <w:t>- Oncorhynchus mykiss (previous name: S</w:t>
            </w:r>
            <w:r>
              <w:rPr>
                <w:rFonts w:ascii="Arial"/>
                <w:sz w:val="16"/>
              </w:rPr>
              <w:t>almo gairdneri)</w:t>
            </w:r>
            <w:r>
              <w:rPr>
                <w:rFonts w:ascii="Arial"/>
                <w:sz w:val="16"/>
              </w:rPr>
              <w:br/>
              <w:t>- Oncorhynchus nerka</w:t>
            </w:r>
            <w:r>
              <w:rPr>
                <w:rFonts w:ascii="Arial"/>
                <w:sz w:val="16"/>
              </w:rPr>
              <w:br/>
              <w:t>- Oncorhynchus nerka kennerlyi</w:t>
            </w:r>
            <w:r>
              <w:rPr>
                <w:rFonts w:ascii="Arial"/>
                <w:sz w:val="16"/>
              </w:rPr>
              <w:br/>
              <w:t>- Oncorhynchus sp.</w:t>
            </w:r>
            <w:r>
              <w:rPr>
                <w:rFonts w:ascii="Arial"/>
                <w:sz w:val="16"/>
              </w:rPr>
              <w:br/>
              <w:t>- Oncorhynchus tschawytscha</w:t>
            </w:r>
            <w:r>
              <w:rPr>
                <w:rFonts w:ascii="Arial"/>
                <w:sz w:val="16"/>
              </w:rPr>
              <w:br/>
            </w:r>
            <w:r>
              <w:rPr>
                <w:rFonts w:ascii="Arial"/>
                <w:sz w:val="16"/>
              </w:rPr>
              <w:lastRenderedPageBreak/>
              <w:t>- Oryzias latipes</w:t>
            </w:r>
            <w:r>
              <w:rPr>
                <w:rFonts w:ascii="Arial"/>
                <w:sz w:val="16"/>
              </w:rPr>
              <w:br/>
              <w:t>- Osmerus mordax</w:t>
            </w:r>
            <w:r>
              <w:rPr>
                <w:rFonts w:ascii="Arial"/>
                <w:sz w:val="16"/>
              </w:rPr>
              <w:br/>
              <w:t>- Pagrus major</w:t>
            </w:r>
            <w:r>
              <w:rPr>
                <w:rFonts w:ascii="Arial"/>
                <w:sz w:val="16"/>
              </w:rPr>
              <w:br/>
              <w:t>- Parophrys vetulus</w:t>
            </w:r>
            <w:r>
              <w:rPr>
                <w:rFonts w:ascii="Arial"/>
                <w:sz w:val="16"/>
              </w:rPr>
              <w:br/>
              <w:t>- Perca flavescens</w:t>
            </w:r>
            <w:r>
              <w:rPr>
                <w:rFonts w:ascii="Arial"/>
                <w:sz w:val="16"/>
              </w:rPr>
              <w:br/>
              <w:t>- Perca fluviatilis</w:t>
            </w:r>
            <w:r>
              <w:rPr>
                <w:rFonts w:ascii="Arial"/>
                <w:sz w:val="16"/>
              </w:rPr>
              <w:br/>
              <w:t>- Perca sp.</w:t>
            </w:r>
            <w:r>
              <w:rPr>
                <w:rFonts w:ascii="Arial"/>
                <w:sz w:val="16"/>
              </w:rPr>
              <w:br/>
              <w:t>- Petromyzon fluviat</w:t>
            </w:r>
            <w:r>
              <w:rPr>
                <w:rFonts w:ascii="Arial"/>
                <w:sz w:val="16"/>
              </w:rPr>
              <w:t>ilis</w:t>
            </w:r>
            <w:r>
              <w:rPr>
                <w:rFonts w:ascii="Arial"/>
                <w:sz w:val="16"/>
              </w:rPr>
              <w:br/>
              <w:t>- Petromyzon marinus</w:t>
            </w:r>
            <w:r>
              <w:rPr>
                <w:rFonts w:ascii="Arial"/>
                <w:sz w:val="16"/>
              </w:rPr>
              <w:br/>
              <w:t>- Petromyzon sp.</w:t>
            </w:r>
            <w:r>
              <w:rPr>
                <w:rFonts w:ascii="Arial"/>
                <w:sz w:val="16"/>
              </w:rPr>
              <w:br/>
              <w:t>- Phoxinus laevis</w:t>
            </w:r>
            <w:r>
              <w:rPr>
                <w:rFonts w:ascii="Arial"/>
                <w:sz w:val="16"/>
              </w:rPr>
              <w:br/>
              <w:t>- Phoxinus phoxinus</w:t>
            </w:r>
            <w:r>
              <w:rPr>
                <w:rFonts w:ascii="Arial"/>
                <w:sz w:val="16"/>
              </w:rPr>
              <w:br/>
              <w:t>- Phoxinus sp.</w:t>
            </w:r>
            <w:r>
              <w:rPr>
                <w:rFonts w:ascii="Arial"/>
                <w:sz w:val="16"/>
              </w:rPr>
              <w:br/>
              <w:t>- Pimephales notatus</w:t>
            </w:r>
            <w:r>
              <w:rPr>
                <w:rFonts w:ascii="Arial"/>
                <w:sz w:val="16"/>
              </w:rPr>
              <w:br/>
              <w:t>- Pimephales promelas</w:t>
            </w:r>
            <w:r>
              <w:rPr>
                <w:rFonts w:ascii="Arial"/>
                <w:sz w:val="16"/>
              </w:rPr>
              <w:br/>
              <w:t>- Pimephales sp.</w:t>
            </w:r>
            <w:r>
              <w:rPr>
                <w:rFonts w:ascii="Arial"/>
                <w:sz w:val="16"/>
              </w:rPr>
              <w:br/>
              <w:t>- Platypoecilus maculatus</w:t>
            </w:r>
            <w:r>
              <w:rPr>
                <w:rFonts w:ascii="Arial"/>
                <w:sz w:val="16"/>
              </w:rPr>
              <w:br/>
              <w:t>- Pleuronectes platessa</w:t>
            </w:r>
            <w:r>
              <w:rPr>
                <w:rFonts w:ascii="Arial"/>
                <w:sz w:val="16"/>
              </w:rPr>
              <w:br/>
              <w:t>- Poecilia latipinna</w:t>
            </w:r>
            <w:r>
              <w:rPr>
                <w:rFonts w:ascii="Arial"/>
                <w:sz w:val="16"/>
              </w:rPr>
              <w:br/>
              <w:t>- Poecilia reticulata</w:t>
            </w:r>
            <w:r>
              <w:rPr>
                <w:rFonts w:ascii="Arial"/>
                <w:sz w:val="16"/>
              </w:rPr>
              <w:br/>
              <w:t>- Poeci</w:t>
            </w:r>
            <w:r>
              <w:rPr>
                <w:rFonts w:ascii="Arial"/>
                <w:sz w:val="16"/>
              </w:rPr>
              <w:t>lia sp.</w:t>
            </w:r>
            <w:r>
              <w:rPr>
                <w:rFonts w:ascii="Arial"/>
                <w:sz w:val="16"/>
              </w:rPr>
              <w:br/>
              <w:t>- Pogonias cromis</w:t>
            </w:r>
            <w:r>
              <w:rPr>
                <w:rFonts w:ascii="Arial"/>
                <w:sz w:val="16"/>
              </w:rPr>
              <w:br/>
              <w:t>- Pomatomus saltatrix</w:t>
            </w:r>
            <w:r>
              <w:rPr>
                <w:rFonts w:ascii="Arial"/>
                <w:sz w:val="16"/>
              </w:rPr>
              <w:br/>
              <w:t>- Pomoxis annularis</w:t>
            </w:r>
            <w:r>
              <w:rPr>
                <w:rFonts w:ascii="Arial"/>
                <w:sz w:val="16"/>
              </w:rPr>
              <w:br/>
              <w:t>- Pomoxis nigromaculatus</w:t>
            </w:r>
            <w:r>
              <w:rPr>
                <w:rFonts w:ascii="Arial"/>
                <w:sz w:val="16"/>
              </w:rPr>
              <w:br/>
              <w:t>- Prosopium williamsoni</w:t>
            </w:r>
            <w:r>
              <w:rPr>
                <w:rFonts w:ascii="Arial"/>
                <w:sz w:val="16"/>
              </w:rPr>
              <w:br/>
              <w:t>- Pseudopleuronectes americanus</w:t>
            </w:r>
            <w:r>
              <w:rPr>
                <w:rFonts w:ascii="Arial"/>
                <w:sz w:val="16"/>
              </w:rPr>
              <w:br/>
              <w:t>- Ptychocheilus oregonensis</w:t>
            </w:r>
            <w:r>
              <w:rPr>
                <w:rFonts w:ascii="Arial"/>
                <w:sz w:val="16"/>
              </w:rPr>
              <w:br/>
              <w:t>- RTgill-W1 cells - [permanent cell line from Oncorhynchus mykiss]</w:t>
            </w:r>
            <w:r>
              <w:rPr>
                <w:rFonts w:ascii="Arial"/>
                <w:sz w:val="16"/>
              </w:rPr>
              <w:br/>
              <w:t>- Rasbora he</w:t>
            </w:r>
            <w:r>
              <w:rPr>
                <w:rFonts w:ascii="Arial"/>
                <w:sz w:val="16"/>
              </w:rPr>
              <w:t>teromorpha</w:t>
            </w:r>
            <w:r>
              <w:rPr>
                <w:rFonts w:ascii="Arial"/>
                <w:sz w:val="16"/>
              </w:rPr>
              <w:br/>
              <w:t>- Rhodeus sericeus</w:t>
            </w:r>
            <w:r>
              <w:rPr>
                <w:rFonts w:ascii="Arial"/>
                <w:sz w:val="16"/>
              </w:rPr>
              <w:br/>
              <w:t>- Roccus americanus</w:t>
            </w:r>
            <w:r>
              <w:rPr>
                <w:rFonts w:ascii="Arial"/>
                <w:sz w:val="16"/>
              </w:rPr>
              <w:br/>
              <w:t>- Rutilus rutilus</w:t>
            </w:r>
            <w:r>
              <w:rPr>
                <w:rFonts w:ascii="Arial"/>
                <w:sz w:val="16"/>
              </w:rPr>
              <w:br/>
              <w:t>- Salmo aquabonita</w:t>
            </w:r>
            <w:r>
              <w:rPr>
                <w:rFonts w:ascii="Arial"/>
                <w:sz w:val="16"/>
              </w:rPr>
              <w:br/>
              <w:t>- Salmo clarki</w:t>
            </w:r>
            <w:r>
              <w:rPr>
                <w:rFonts w:ascii="Arial"/>
                <w:sz w:val="16"/>
              </w:rPr>
              <w:br/>
              <w:t>- Salmo irideus</w:t>
            </w:r>
            <w:r>
              <w:rPr>
                <w:rFonts w:ascii="Arial"/>
                <w:sz w:val="16"/>
              </w:rPr>
              <w:br/>
              <w:t>- Salmo salar</w:t>
            </w:r>
            <w:r>
              <w:rPr>
                <w:rFonts w:ascii="Arial"/>
                <w:sz w:val="16"/>
              </w:rPr>
              <w:br/>
              <w:t>- Salmo sp.</w:t>
            </w:r>
            <w:r>
              <w:rPr>
                <w:rFonts w:ascii="Arial"/>
                <w:sz w:val="16"/>
              </w:rPr>
              <w:br/>
              <w:t>- Salmo trutta</w:t>
            </w:r>
            <w:r>
              <w:rPr>
                <w:rFonts w:ascii="Arial"/>
                <w:sz w:val="16"/>
              </w:rPr>
              <w:br/>
              <w:t>- Salvelinus alpinus</w:t>
            </w:r>
            <w:r>
              <w:rPr>
                <w:rFonts w:ascii="Arial"/>
                <w:sz w:val="16"/>
              </w:rPr>
              <w:br/>
              <w:t>- Salvelinus fontinalis</w:t>
            </w:r>
            <w:r>
              <w:rPr>
                <w:rFonts w:ascii="Arial"/>
                <w:sz w:val="16"/>
              </w:rPr>
              <w:br/>
              <w:t>- Salvelinus malma</w:t>
            </w:r>
            <w:r>
              <w:rPr>
                <w:rFonts w:ascii="Arial"/>
                <w:sz w:val="16"/>
              </w:rPr>
              <w:br/>
            </w:r>
            <w:r>
              <w:rPr>
                <w:rFonts w:ascii="Arial"/>
                <w:sz w:val="16"/>
              </w:rPr>
              <w:lastRenderedPageBreak/>
              <w:t>- Salvelinus namaycush</w:t>
            </w:r>
            <w:r>
              <w:rPr>
                <w:rFonts w:ascii="Arial"/>
                <w:sz w:val="16"/>
              </w:rPr>
              <w:br/>
              <w:t>- Salvelin</w:t>
            </w:r>
            <w:r>
              <w:rPr>
                <w:rFonts w:ascii="Arial"/>
                <w:sz w:val="16"/>
              </w:rPr>
              <w:t>us sp.</w:t>
            </w:r>
            <w:r>
              <w:rPr>
                <w:rFonts w:ascii="Arial"/>
                <w:sz w:val="16"/>
              </w:rPr>
              <w:br/>
              <w:t>- Sardinops sagax</w:t>
            </w:r>
            <w:r>
              <w:rPr>
                <w:rFonts w:ascii="Arial"/>
                <w:sz w:val="16"/>
              </w:rPr>
              <w:br/>
              <w:t>- Sarotherodon mossambicus</w:t>
            </w:r>
            <w:r>
              <w:rPr>
                <w:rFonts w:ascii="Arial"/>
                <w:sz w:val="16"/>
              </w:rPr>
              <w:br/>
              <w:t>- Scardinius erythrophthalmus</w:t>
            </w:r>
            <w:r>
              <w:rPr>
                <w:rFonts w:ascii="Arial"/>
                <w:sz w:val="16"/>
              </w:rPr>
              <w:br/>
              <w:t>- Sciaenops ocellata</w:t>
            </w:r>
            <w:r>
              <w:rPr>
                <w:rFonts w:ascii="Arial"/>
                <w:sz w:val="16"/>
              </w:rPr>
              <w:br/>
              <w:t>- Semolitus atromaculatus</w:t>
            </w:r>
            <w:r>
              <w:rPr>
                <w:rFonts w:ascii="Arial"/>
                <w:sz w:val="16"/>
              </w:rPr>
              <w:br/>
              <w:t>- Sphaeroidus maculatus</w:t>
            </w:r>
            <w:r>
              <w:rPr>
                <w:rFonts w:ascii="Arial"/>
                <w:sz w:val="16"/>
              </w:rPr>
              <w:br/>
              <w:t>- Stizostedion canadense</w:t>
            </w:r>
            <w:r>
              <w:rPr>
                <w:rFonts w:ascii="Arial"/>
                <w:sz w:val="16"/>
              </w:rPr>
              <w:br/>
              <w:t>- Stizostedion v. vitreum</w:t>
            </w:r>
            <w:r>
              <w:rPr>
                <w:rFonts w:ascii="Arial"/>
                <w:sz w:val="16"/>
              </w:rPr>
              <w:br/>
              <w:t>- Tinca sp.</w:t>
            </w:r>
            <w:r>
              <w:rPr>
                <w:rFonts w:ascii="Arial"/>
                <w:sz w:val="16"/>
              </w:rPr>
              <w:br/>
              <w:t>- Tinca tinca</w:t>
            </w:r>
            <w:r>
              <w:rPr>
                <w:rFonts w:ascii="Arial"/>
                <w:sz w:val="16"/>
              </w:rPr>
              <w:br/>
              <w:t>- Tinca vulgaris</w:t>
            </w:r>
            <w:r>
              <w:rPr>
                <w:rFonts w:ascii="Arial"/>
                <w:sz w:val="16"/>
              </w:rPr>
              <w:br/>
              <w:t xml:space="preserve">- Trutta </w:t>
            </w:r>
            <w:r>
              <w:rPr>
                <w:rFonts w:ascii="Arial"/>
                <w:sz w:val="16"/>
              </w:rPr>
              <w:t>iridea</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9651A1" w14:textId="77777777" w:rsidR="001F50C1" w:rsidRDefault="0003154B">
            <w:r>
              <w:rPr>
                <w:rFonts w:ascii="Arial"/>
                <w:sz w:val="16"/>
              </w:rPr>
              <w:lastRenderedPageBreak/>
              <w:t>Select the name of the species or type of activated sludge used as inoculum. If not available, select 'other' and specify.</w:t>
            </w:r>
          </w:p>
        </w:tc>
        <w:tc>
          <w:tcPr>
            <w:tcW w:w="2081" w:type="dxa"/>
            <w:tcBorders>
              <w:top w:val="outset" w:sz="6" w:space="0" w:color="auto"/>
              <w:left w:val="outset" w:sz="6" w:space="0" w:color="auto"/>
              <w:bottom w:val="outset" w:sz="6" w:space="0" w:color="FFFFFF"/>
              <w:right w:val="outset" w:sz="6" w:space="0" w:color="FFFFFF"/>
            </w:tcBorders>
          </w:tcPr>
          <w:p w14:paraId="7DC63F89" w14:textId="77777777" w:rsidR="001F50C1" w:rsidRDefault="001F50C1"/>
        </w:tc>
      </w:tr>
      <w:tr w:rsidR="001F50C1" w14:paraId="7998B9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830DF7"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BB6472" w14:textId="77777777" w:rsidR="001F50C1" w:rsidRDefault="0003154B">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4609273B" w14:textId="77777777" w:rsidR="001F50C1" w:rsidRDefault="0003154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32D6A7" w14:textId="77777777" w:rsidR="001F50C1" w:rsidRDefault="0003154B">
            <w:r>
              <w:rPr>
                <w:rFonts w:ascii="Arial"/>
                <w:b/>
                <w:sz w:val="16"/>
              </w:rPr>
              <w:t>Freetext template:</w:t>
            </w:r>
            <w:r>
              <w:rPr>
                <w:rFonts w:ascii="Arial"/>
                <w:b/>
                <w:sz w:val="16"/>
              </w:rPr>
              <w:br/>
            </w:r>
            <w:r>
              <w:rPr>
                <w:rFonts w:ascii="Arial"/>
                <w:b/>
                <w:sz w:val="16"/>
              </w:rPr>
              <w:br/>
              <w:t>Option 1 Type "Adul</w:t>
            </w:r>
            <w:r>
              <w:rPr>
                <w:rFonts w:ascii="Arial"/>
                <w:b/>
                <w:sz w:val="16"/>
              </w:rPr>
              <w:t>t fish: (sub)lethal effects"</w:t>
            </w:r>
            <w:r>
              <w:rPr>
                <w:rFonts w:ascii="Arial"/>
                <w:sz w:val="16"/>
              </w:rPr>
              <w:br/>
              <w:t>TEST ORGANISM</w:t>
            </w:r>
            <w:r>
              <w:rPr>
                <w:rFonts w:ascii="Arial"/>
                <w:sz w:val="16"/>
              </w:rPr>
              <w:br/>
              <w:t xml:space="preserve"> - Common name:  </w:t>
            </w:r>
            <w:r>
              <w:rPr>
                <w:rFonts w:ascii="Arial"/>
                <w:sz w:val="16"/>
              </w:rPr>
              <w:br/>
              <w:t xml:space="preserve"> - Strain:  </w:t>
            </w:r>
            <w:r>
              <w:rPr>
                <w:rFonts w:ascii="Arial"/>
                <w:sz w:val="16"/>
              </w:rPr>
              <w:br/>
              <w:t xml:space="preserve"> - Source:  </w:t>
            </w:r>
            <w:r>
              <w:rPr>
                <w:rFonts w:ascii="Arial"/>
                <w:sz w:val="16"/>
              </w:rPr>
              <w:br/>
              <w:t xml:space="preserve"> - Age at study initiation (mean and range, SD):  </w:t>
            </w:r>
            <w:r>
              <w:rPr>
                <w:rFonts w:ascii="Arial"/>
                <w:sz w:val="16"/>
              </w:rPr>
              <w:br/>
              <w:t xml:space="preserve"> - Length at study initiation (length definition, mean, range and SD):  </w:t>
            </w:r>
            <w:r>
              <w:rPr>
                <w:rFonts w:ascii="Arial"/>
                <w:sz w:val="16"/>
              </w:rPr>
              <w:br/>
              <w:t xml:space="preserve"> - Weight at study initiation (mean and range</w:t>
            </w:r>
            <w:r>
              <w:rPr>
                <w:rFonts w:ascii="Arial"/>
                <w:sz w:val="16"/>
              </w:rPr>
              <w:t xml:space="preserve">, SD):  </w:t>
            </w:r>
            <w:r>
              <w:rPr>
                <w:rFonts w:ascii="Arial"/>
                <w:sz w:val="16"/>
              </w:rPr>
              <w:br/>
              <w:t xml:space="preserve"> - Method of breeding:  </w:t>
            </w:r>
            <w:r>
              <w:rPr>
                <w:rFonts w:ascii="Arial"/>
                <w:sz w:val="16"/>
              </w:rPr>
              <w:br/>
              <w:t xml:space="preserve"> - Feeding during test </w:t>
            </w:r>
            <w:r>
              <w:rPr>
                <w:rFonts w:ascii="Arial"/>
                <w:sz w:val="16"/>
              </w:rPr>
              <w:br/>
              <w:t xml:space="preserve"> - Food type:  </w:t>
            </w:r>
            <w:r>
              <w:rPr>
                <w:rFonts w:ascii="Arial"/>
                <w:sz w:val="16"/>
              </w:rPr>
              <w:br/>
              <w:t xml:space="preserve"> - Amount: </w:t>
            </w:r>
            <w:r>
              <w:rPr>
                <w:rFonts w:ascii="Arial"/>
                <w:sz w:val="16"/>
              </w:rPr>
              <w:br/>
              <w:t xml:space="preserve"> - Frequency:  </w:t>
            </w:r>
            <w:r>
              <w:rPr>
                <w:rFonts w:ascii="Arial"/>
                <w:sz w:val="16"/>
              </w:rPr>
              <w:br/>
              <w:t xml:space="preserve">  </w:t>
            </w:r>
            <w:r>
              <w:rPr>
                <w:rFonts w:ascii="Arial"/>
                <w:sz w:val="16"/>
              </w:rPr>
              <w:br/>
              <w:t xml:space="preserve"> ACCLIMATION </w:t>
            </w:r>
            <w:r>
              <w:rPr>
                <w:rFonts w:ascii="Arial"/>
                <w:sz w:val="16"/>
              </w:rPr>
              <w:br/>
              <w:t xml:space="preserve"> - Acclimation period: </w:t>
            </w:r>
            <w:r>
              <w:rPr>
                <w:rFonts w:ascii="Arial"/>
                <w:sz w:val="16"/>
              </w:rPr>
              <w:br/>
              <w:t xml:space="preserve"> - Acclimation conditions (same as test or not): </w:t>
            </w:r>
            <w:r>
              <w:rPr>
                <w:rFonts w:ascii="Arial"/>
                <w:sz w:val="16"/>
              </w:rPr>
              <w:br/>
              <w:t xml:space="preserve"> - Type and amount of food: </w:t>
            </w:r>
            <w:r>
              <w:rPr>
                <w:rFonts w:ascii="Arial"/>
                <w:sz w:val="16"/>
              </w:rPr>
              <w:br/>
              <w:t xml:space="preserve"> - Feeding frequency during acclim</w:t>
            </w:r>
            <w:r>
              <w:rPr>
                <w:rFonts w:ascii="Arial"/>
                <w:sz w:val="16"/>
              </w:rPr>
              <w:t xml:space="preserve">ation:  </w:t>
            </w:r>
            <w:r>
              <w:rPr>
                <w:rFonts w:ascii="Arial"/>
                <w:sz w:val="16"/>
              </w:rPr>
              <w:br/>
              <w:t xml:space="preserve"> - Health during acclimation (any mortality observed): </w:t>
            </w:r>
            <w:r>
              <w:rPr>
                <w:rFonts w:ascii="Arial"/>
                <w:sz w:val="16"/>
              </w:rPr>
              <w:br/>
            </w:r>
            <w:r>
              <w:rPr>
                <w:rFonts w:ascii="Arial"/>
                <w:sz w:val="16"/>
              </w:rPr>
              <w:lastRenderedPageBreak/>
              <w:t xml:space="preserve">  </w:t>
            </w:r>
            <w:r>
              <w:rPr>
                <w:rFonts w:ascii="Arial"/>
                <w:sz w:val="16"/>
              </w:rPr>
              <w:br/>
              <w:t xml:space="preserve"> QUARANTINE (wild caught) </w:t>
            </w:r>
            <w:r>
              <w:rPr>
                <w:rFonts w:ascii="Arial"/>
                <w:sz w:val="16"/>
              </w:rPr>
              <w:br/>
              <w:t xml:space="preserve"> - Duration:  </w:t>
            </w:r>
            <w:r>
              <w:rPr>
                <w:rFonts w:ascii="Arial"/>
                <w:sz w:val="16"/>
              </w:rPr>
              <w:br/>
              <w:t xml:space="preserve"> - Health/mortality:</w:t>
            </w:r>
            <w:r>
              <w:rPr>
                <w:rFonts w:ascii="Arial"/>
                <w:b/>
                <w:sz w:val="16"/>
              </w:rPr>
              <w:br/>
            </w:r>
            <w:r>
              <w:rPr>
                <w:rFonts w:ascii="Arial"/>
                <w:b/>
                <w:sz w:val="16"/>
              </w:rPr>
              <w:br/>
              <w:t xml:space="preserve">Option 2 Type "Juvenile fish: growth" </w:t>
            </w:r>
            <w:r>
              <w:rPr>
                <w:rFonts w:ascii="Arial"/>
                <w:sz w:val="16"/>
              </w:rPr>
              <w:br/>
              <w:t>TEST ORGANISM</w:t>
            </w:r>
            <w:r>
              <w:rPr>
                <w:rFonts w:ascii="Arial"/>
                <w:sz w:val="16"/>
              </w:rPr>
              <w:br/>
              <w:t xml:space="preserve"> - Common name: </w:t>
            </w:r>
            <w:r>
              <w:rPr>
                <w:rFonts w:ascii="Arial"/>
                <w:sz w:val="16"/>
              </w:rPr>
              <w:br/>
              <w:t xml:space="preserve"> - Strain: </w:t>
            </w:r>
            <w:r>
              <w:rPr>
                <w:rFonts w:ascii="Arial"/>
                <w:sz w:val="16"/>
              </w:rPr>
              <w:br/>
              <w:t xml:space="preserve"> - Source: </w:t>
            </w:r>
            <w:r>
              <w:rPr>
                <w:rFonts w:ascii="Arial"/>
                <w:sz w:val="16"/>
              </w:rPr>
              <w:br/>
            </w:r>
            <w:r>
              <w:rPr>
                <w:rFonts w:ascii="Arial"/>
                <w:sz w:val="16"/>
              </w:rPr>
              <w:t xml:space="preserve"> - Age at study initiation (mean and range, SD): </w:t>
            </w:r>
            <w:r>
              <w:rPr>
                <w:rFonts w:ascii="Arial"/>
                <w:sz w:val="16"/>
              </w:rPr>
              <w:br/>
              <w:t xml:space="preserve"> - Weight at study initiation (mean and range, SD): </w:t>
            </w:r>
            <w:r>
              <w:rPr>
                <w:rFonts w:ascii="Arial"/>
                <w:sz w:val="16"/>
              </w:rPr>
              <w:br/>
              <w:t xml:space="preserve"> - Method of breeding: </w:t>
            </w:r>
            <w:r>
              <w:rPr>
                <w:rFonts w:ascii="Arial"/>
                <w:sz w:val="16"/>
              </w:rPr>
              <w:br/>
              <w:t xml:space="preserve"> </w:t>
            </w:r>
            <w:r>
              <w:rPr>
                <w:rFonts w:ascii="Arial"/>
                <w:sz w:val="16"/>
              </w:rPr>
              <w:br/>
              <w:t xml:space="preserve"> FEEDING DURING TEST</w:t>
            </w:r>
            <w:r>
              <w:rPr>
                <w:rFonts w:ascii="Arial"/>
                <w:sz w:val="16"/>
              </w:rPr>
              <w:br/>
              <w:t xml:space="preserve"> - Food type: </w:t>
            </w:r>
            <w:r>
              <w:rPr>
                <w:rFonts w:ascii="Arial"/>
                <w:sz w:val="16"/>
              </w:rPr>
              <w:br/>
              <w:t xml:space="preserve"> - Amount:</w:t>
            </w:r>
            <w:r>
              <w:rPr>
                <w:rFonts w:ascii="Arial"/>
                <w:sz w:val="16"/>
              </w:rPr>
              <w:br/>
              <w:t xml:space="preserve"> - Frequency:</w:t>
            </w:r>
            <w:r>
              <w:rPr>
                <w:rFonts w:ascii="Arial"/>
                <w:b/>
                <w:sz w:val="16"/>
              </w:rPr>
              <w:br/>
            </w:r>
            <w:r>
              <w:rPr>
                <w:rFonts w:ascii="Arial"/>
                <w:b/>
                <w:sz w:val="16"/>
              </w:rPr>
              <w:br/>
              <w:t>Option 3 Type "Embryo and sac-fry stage: (sub)lethal effects"</w:t>
            </w:r>
            <w:r>
              <w:rPr>
                <w:rFonts w:ascii="Arial"/>
                <w:sz w:val="16"/>
              </w:rPr>
              <w:br/>
              <w:t>TES</w:t>
            </w:r>
            <w:r>
              <w:rPr>
                <w:rFonts w:ascii="Arial"/>
                <w:sz w:val="16"/>
              </w:rPr>
              <w:t>T ORGANISM</w:t>
            </w:r>
            <w:r>
              <w:rPr>
                <w:rFonts w:ascii="Arial"/>
                <w:sz w:val="16"/>
              </w:rPr>
              <w:br/>
              <w:t xml:space="preserve"> - Common name:  </w:t>
            </w:r>
            <w:r>
              <w:rPr>
                <w:rFonts w:ascii="Arial"/>
                <w:sz w:val="16"/>
              </w:rPr>
              <w:br/>
              <w:t xml:space="preserve"> - Strain:  </w:t>
            </w:r>
            <w:r>
              <w:rPr>
                <w:rFonts w:ascii="Arial"/>
                <w:sz w:val="16"/>
              </w:rPr>
              <w:br/>
              <w:t xml:space="preserve"> - Source:  </w:t>
            </w:r>
            <w:r>
              <w:rPr>
                <w:rFonts w:ascii="Arial"/>
                <w:sz w:val="16"/>
              </w:rPr>
              <w:br/>
              <w:t xml:space="preserve">  </w:t>
            </w:r>
            <w:r>
              <w:rPr>
                <w:rFonts w:ascii="Arial"/>
                <w:sz w:val="16"/>
              </w:rPr>
              <w:br/>
              <w:t xml:space="preserve"> METHOD FOR PREPARATION AND COLLECTION OF FERTILIZED EGGS </w:t>
            </w:r>
            <w:r>
              <w:rPr>
                <w:rFonts w:ascii="Arial"/>
                <w:sz w:val="16"/>
              </w:rPr>
              <w:br/>
              <w:t xml:space="preserve"> - Numbers of parental fish (i.e. of females used to provide required number of eggs):  </w:t>
            </w:r>
            <w:r>
              <w:rPr>
                <w:rFonts w:ascii="Arial"/>
                <w:sz w:val="16"/>
              </w:rPr>
              <w:br/>
              <w:t xml:space="preserve"> - Method of collection of fertilised eggs:  </w:t>
            </w:r>
            <w:r>
              <w:rPr>
                <w:rFonts w:ascii="Arial"/>
                <w:sz w:val="16"/>
              </w:rPr>
              <w:br/>
              <w:t xml:space="preserve"> - S</w:t>
            </w:r>
            <w:r>
              <w:rPr>
                <w:rFonts w:ascii="Arial"/>
                <w:sz w:val="16"/>
              </w:rPr>
              <w:t>ubsequent handling of eggs, embryos and larvae:</w:t>
            </w:r>
            <w:r>
              <w:rPr>
                <w:rFonts w:ascii="Arial"/>
                <w:b/>
                <w:sz w:val="16"/>
              </w:rPr>
              <w:br/>
            </w:r>
            <w:r>
              <w:rPr>
                <w:rFonts w:ascii="Arial"/>
                <w:b/>
                <w:sz w:val="16"/>
              </w:rPr>
              <w:br/>
              <w:t xml:space="preserve">Option 4 Type "Early-life stage: reproduction, (sub)lethal effects" </w:t>
            </w:r>
            <w:r>
              <w:rPr>
                <w:rFonts w:ascii="Arial"/>
                <w:sz w:val="16"/>
              </w:rPr>
              <w:br/>
              <w:t>TEST ORGANISM</w:t>
            </w:r>
            <w:r>
              <w:rPr>
                <w:rFonts w:ascii="Arial"/>
                <w:sz w:val="16"/>
              </w:rPr>
              <w:br/>
              <w:t xml:space="preserve"> - Common name: </w:t>
            </w:r>
            <w:r>
              <w:rPr>
                <w:rFonts w:ascii="Arial"/>
                <w:sz w:val="16"/>
              </w:rPr>
              <w:br/>
              <w:t xml:space="preserve"> - Strain: </w:t>
            </w:r>
            <w:r>
              <w:rPr>
                <w:rFonts w:ascii="Arial"/>
                <w:sz w:val="16"/>
              </w:rPr>
              <w:br/>
              <w:t xml:space="preserve"> - Source: </w:t>
            </w:r>
            <w:r>
              <w:rPr>
                <w:rFonts w:ascii="Arial"/>
                <w:sz w:val="16"/>
              </w:rPr>
              <w:br/>
              <w:t xml:space="preserve"> </w:t>
            </w:r>
            <w:r>
              <w:rPr>
                <w:rFonts w:ascii="Arial"/>
                <w:sz w:val="16"/>
              </w:rPr>
              <w:br/>
              <w:t xml:space="preserve"> METHOD FOR PREPARATION AND </w:t>
            </w:r>
            <w:r>
              <w:rPr>
                <w:rFonts w:ascii="Arial"/>
                <w:sz w:val="16"/>
              </w:rPr>
              <w:lastRenderedPageBreak/>
              <w:t>COLLECTION OF FERTILIZED EGGS</w:t>
            </w:r>
            <w:r>
              <w:rPr>
                <w:rFonts w:ascii="Arial"/>
                <w:sz w:val="16"/>
              </w:rPr>
              <w:br/>
              <w:t xml:space="preserve"> - Numbers of parental </w:t>
            </w:r>
            <w:r>
              <w:rPr>
                <w:rFonts w:ascii="Arial"/>
                <w:sz w:val="16"/>
              </w:rPr>
              <w:t xml:space="preserve">fish (i.e. of females used to provide required number of eggs): </w:t>
            </w:r>
            <w:r>
              <w:rPr>
                <w:rFonts w:ascii="Arial"/>
                <w:sz w:val="16"/>
              </w:rPr>
              <w:br/>
              <w:t xml:space="preserve"> - Method of collection of fertilised eggs: </w:t>
            </w:r>
            <w:r>
              <w:rPr>
                <w:rFonts w:ascii="Arial"/>
                <w:sz w:val="16"/>
              </w:rPr>
              <w:br/>
              <w:t xml:space="preserve"> - Subsequent handling of eggs: </w:t>
            </w:r>
            <w:r>
              <w:rPr>
                <w:rFonts w:ascii="Arial"/>
                <w:sz w:val="16"/>
              </w:rPr>
              <w:br/>
              <w:t xml:space="preserve"> </w:t>
            </w:r>
            <w:r>
              <w:rPr>
                <w:rFonts w:ascii="Arial"/>
                <w:sz w:val="16"/>
              </w:rPr>
              <w:br/>
              <w:t xml:space="preserve"> POST-HATCH FEEDING</w:t>
            </w:r>
            <w:r>
              <w:rPr>
                <w:rFonts w:ascii="Arial"/>
                <w:sz w:val="16"/>
              </w:rPr>
              <w:br/>
              <w:t xml:space="preserve"> - Start date: </w:t>
            </w:r>
            <w:r>
              <w:rPr>
                <w:rFonts w:ascii="Arial"/>
                <w:sz w:val="16"/>
              </w:rPr>
              <w:br/>
              <w:t xml:space="preserve"> - Type/source of feed: </w:t>
            </w:r>
            <w:r>
              <w:rPr>
                <w:rFonts w:ascii="Arial"/>
                <w:sz w:val="16"/>
              </w:rPr>
              <w:br/>
              <w:t xml:space="preserve"> - Amount given: </w:t>
            </w:r>
            <w:r>
              <w:rPr>
                <w:rFonts w:ascii="Arial"/>
                <w:sz w:val="16"/>
              </w:rPr>
              <w:br/>
              <w:t xml:space="preserve"> - Frequency of feeding:</w:t>
            </w:r>
            <w:r>
              <w:rPr>
                <w:rFonts w:ascii="Arial"/>
                <w:b/>
                <w:sz w:val="16"/>
              </w:rPr>
              <w:br/>
            </w:r>
            <w:r>
              <w:rPr>
                <w:rFonts w:ascii="Arial"/>
                <w:b/>
                <w:sz w:val="16"/>
              </w:rPr>
              <w:br/>
              <w:t>Option</w:t>
            </w:r>
            <w:r>
              <w:rPr>
                <w:rFonts w:ascii="Arial"/>
                <w:b/>
                <w:sz w:val="16"/>
              </w:rPr>
              <w:t xml:space="preserve"> 5 Type "Life cycle: reproduction, (sub)lethal effects" </w:t>
            </w:r>
            <w:r>
              <w:rPr>
                <w:rFonts w:ascii="Arial"/>
                <w:sz w:val="16"/>
              </w:rPr>
              <w:br/>
              <w:t>TEST ORGANISM</w:t>
            </w:r>
            <w:r>
              <w:rPr>
                <w:rFonts w:ascii="Arial"/>
                <w:sz w:val="16"/>
              </w:rPr>
              <w:br/>
              <w:t xml:space="preserve"> - Common name: </w:t>
            </w:r>
            <w:r>
              <w:rPr>
                <w:rFonts w:ascii="Arial"/>
                <w:sz w:val="16"/>
              </w:rPr>
              <w:br/>
              <w:t xml:space="preserve"> - Strain: </w:t>
            </w:r>
            <w:r>
              <w:rPr>
                <w:rFonts w:ascii="Arial"/>
                <w:sz w:val="16"/>
              </w:rPr>
              <w:br/>
              <w:t xml:space="preserve"> - Source: </w:t>
            </w:r>
            <w:r>
              <w:rPr>
                <w:rFonts w:ascii="Arial"/>
                <w:sz w:val="16"/>
              </w:rPr>
              <w:br/>
              <w:t xml:space="preserve"> - Pre-exposure reproductive performance</w:t>
            </w:r>
            <w:r>
              <w:rPr>
                <w:rFonts w:ascii="Arial"/>
                <w:sz w:val="16"/>
              </w:rPr>
              <w:br/>
              <w:t xml:space="preserve"> </w:t>
            </w:r>
            <w:r>
              <w:rPr>
                <w:rFonts w:ascii="Arial"/>
                <w:sz w:val="16"/>
              </w:rPr>
              <w:br/>
              <w:t xml:space="preserve"> METHOD FOR PREPARATION AND COLLECTION OF FERTILIZED EGGS</w:t>
            </w:r>
            <w:r>
              <w:rPr>
                <w:rFonts w:ascii="Arial"/>
                <w:sz w:val="16"/>
              </w:rPr>
              <w:br/>
              <w:t xml:space="preserve"> - Numbers of parental fish (i.e. of female</w:t>
            </w:r>
            <w:r>
              <w:rPr>
                <w:rFonts w:ascii="Arial"/>
                <w:sz w:val="16"/>
              </w:rPr>
              <w:t xml:space="preserve">s used to provide required number of eggs): </w:t>
            </w:r>
            <w:r>
              <w:rPr>
                <w:rFonts w:ascii="Arial"/>
                <w:sz w:val="16"/>
              </w:rPr>
              <w:br/>
              <w:t xml:space="preserve"> - Method of collection of fertilised eggs: </w:t>
            </w:r>
            <w:r>
              <w:rPr>
                <w:rFonts w:ascii="Arial"/>
                <w:sz w:val="16"/>
              </w:rPr>
              <w:br/>
              <w:t xml:space="preserve"> - Subsequent handling of eggs: </w:t>
            </w:r>
            <w:r>
              <w:rPr>
                <w:rFonts w:ascii="Arial"/>
                <w:sz w:val="16"/>
              </w:rPr>
              <w:br/>
              <w:t xml:space="preserve"> </w:t>
            </w:r>
            <w:r>
              <w:rPr>
                <w:rFonts w:ascii="Arial"/>
                <w:sz w:val="16"/>
              </w:rPr>
              <w:br/>
              <w:t xml:space="preserve"> POST-HATCH FEEDING</w:t>
            </w:r>
            <w:r>
              <w:rPr>
                <w:rFonts w:ascii="Arial"/>
                <w:sz w:val="16"/>
              </w:rPr>
              <w:br/>
              <w:t xml:space="preserve"> - Start date: </w:t>
            </w:r>
            <w:r>
              <w:rPr>
                <w:rFonts w:ascii="Arial"/>
                <w:sz w:val="16"/>
              </w:rPr>
              <w:br/>
              <w:t xml:space="preserve"> - Type/source of feed: </w:t>
            </w:r>
            <w:r>
              <w:rPr>
                <w:rFonts w:ascii="Arial"/>
                <w:sz w:val="16"/>
              </w:rPr>
              <w:br/>
              <w:t xml:space="preserve"> - Amount given: </w:t>
            </w:r>
            <w:r>
              <w:rPr>
                <w:rFonts w:ascii="Arial"/>
                <w:sz w:val="16"/>
              </w:rPr>
              <w:br/>
              <w:t xml:space="preserve"> - Frequency of feeding:</w:t>
            </w:r>
          </w:p>
        </w:tc>
        <w:tc>
          <w:tcPr>
            <w:tcW w:w="3709" w:type="dxa"/>
            <w:tcBorders>
              <w:top w:val="outset" w:sz="6" w:space="0" w:color="auto"/>
              <w:left w:val="outset" w:sz="6" w:space="0" w:color="auto"/>
              <w:bottom w:val="outset" w:sz="6" w:space="0" w:color="FFFFFF"/>
              <w:right w:val="outset" w:sz="6" w:space="0" w:color="auto"/>
            </w:tcBorders>
          </w:tcPr>
          <w:p w14:paraId="0161A4CE" w14:textId="77777777" w:rsidR="001F50C1" w:rsidRDefault="0003154B">
            <w:r>
              <w:rPr>
                <w:rFonts w:ascii="Arial"/>
                <w:sz w:val="16"/>
              </w:rPr>
              <w:lastRenderedPageBreak/>
              <w:t xml:space="preserve">Select freetext </w:t>
            </w:r>
            <w:r>
              <w:rPr>
                <w:rFonts w:ascii="Arial"/>
                <w:sz w:val="16"/>
              </w:rPr>
              <w:t>template for the respective type of study and delete/add elements as appropriate. Enter any details that could be relevant for evaluating this study summary or that are requested by the respective regulatory programme. Consult the programme-specific guidan</w:t>
            </w:r>
            <w:r>
              <w:rPr>
                <w:rFonts w:ascii="Arial"/>
                <w:sz w:val="16"/>
              </w:rPr>
              <w:t>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9FC280A" w14:textId="77777777" w:rsidR="001F50C1" w:rsidRDefault="001F50C1"/>
        </w:tc>
      </w:tr>
      <w:tr w:rsidR="001F50C1" w14:paraId="2172EC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31B40AC"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78CEC02" w14:textId="77777777" w:rsidR="001F50C1" w:rsidRDefault="0003154B">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470DB9" w14:textId="77777777" w:rsidR="001F50C1" w:rsidRDefault="0003154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4E65BEE"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619EB0"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011AEFC" w14:textId="77777777" w:rsidR="001F50C1" w:rsidRDefault="001F50C1"/>
        </w:tc>
      </w:tr>
      <w:tr w:rsidR="001F50C1" w14:paraId="332F25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F5A2AA"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6E3F6D" w14:textId="77777777" w:rsidR="001F50C1" w:rsidRDefault="0003154B">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72843979"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9DC0FB" w14:textId="77777777" w:rsidR="001F50C1" w:rsidRDefault="0003154B">
            <w:r>
              <w:rPr>
                <w:rFonts w:ascii="Arial"/>
                <w:b/>
                <w:sz w:val="16"/>
              </w:rPr>
              <w:t>Picklist values:</w:t>
            </w:r>
            <w:r>
              <w:rPr>
                <w:rFonts w:ascii="Arial"/>
                <w:sz w:val="16"/>
              </w:rPr>
              <w:br/>
              <w:t>- confluent monolayers in 24-well cell culture plates</w:t>
            </w:r>
            <w:r>
              <w:rPr>
                <w:rFonts w:ascii="Arial"/>
                <w:sz w:val="16"/>
              </w:rPr>
              <w:br/>
              <w:t>- flow-through</w:t>
            </w:r>
            <w:r>
              <w:rPr>
                <w:rFonts w:ascii="Arial"/>
                <w:sz w:val="16"/>
              </w:rPr>
              <w:br/>
              <w:t>- semi-static</w:t>
            </w:r>
            <w:r>
              <w:rPr>
                <w:rFonts w:ascii="Arial"/>
                <w:sz w:val="16"/>
              </w:rPr>
              <w:br/>
              <w:t>- static</w:t>
            </w:r>
            <w:r>
              <w:rPr>
                <w:rFonts w:ascii="Arial"/>
                <w:sz w:val="16"/>
              </w:rPr>
              <w:br/>
              <w:t xml:space="preserve">- not </w:t>
            </w:r>
            <w:r>
              <w:rPr>
                <w:rFonts w:ascii="Arial"/>
                <w:sz w:val="16"/>
              </w:rPr>
              <w:t>specified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200137ED" w14:textId="77777777" w:rsidR="001F50C1" w:rsidRDefault="0003154B">
            <w:r>
              <w:rPr>
                <w:rFonts w:ascii="Arial"/>
                <w:sz w:val="16"/>
              </w:rPr>
              <w:lastRenderedPageBreak/>
              <w:t>Select appropriate test type.</w:t>
            </w:r>
          </w:p>
        </w:tc>
        <w:tc>
          <w:tcPr>
            <w:tcW w:w="2081" w:type="dxa"/>
            <w:tcBorders>
              <w:top w:val="outset" w:sz="6" w:space="0" w:color="auto"/>
              <w:left w:val="outset" w:sz="6" w:space="0" w:color="auto"/>
              <w:bottom w:val="outset" w:sz="6" w:space="0" w:color="FFFFFF"/>
              <w:right w:val="outset" w:sz="6" w:space="0" w:color="FFFFFF"/>
            </w:tcBorders>
          </w:tcPr>
          <w:p w14:paraId="69CB314C" w14:textId="77777777" w:rsidR="001F50C1" w:rsidRDefault="001F50C1"/>
        </w:tc>
      </w:tr>
      <w:tr w:rsidR="001F50C1" w14:paraId="6BE534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B5C127"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BFBD07" w14:textId="77777777" w:rsidR="001F50C1" w:rsidRDefault="0003154B">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33C37070"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BD49AF" w14:textId="77777777" w:rsidR="001F50C1" w:rsidRDefault="0003154B">
            <w:r>
              <w:rPr>
                <w:rFonts w:ascii="Arial"/>
                <w:b/>
                <w:sz w:val="16"/>
              </w:rPr>
              <w:t>Picklist values:</w:t>
            </w:r>
            <w:r>
              <w:rPr>
                <w:rFonts w:ascii="Arial"/>
                <w:sz w:val="16"/>
              </w:rPr>
              <w:br/>
              <w:t>- brackish water</w:t>
            </w:r>
            <w:r>
              <w:rPr>
                <w:rFonts w:ascii="Arial"/>
                <w:sz w:val="16"/>
              </w:rPr>
              <w:br/>
              <w:t>- deionized water</w:t>
            </w:r>
            <w:r>
              <w:rPr>
                <w:rFonts w:ascii="Arial"/>
                <w:sz w:val="16"/>
              </w:rPr>
              <w:br/>
              <w:t>- freshwater</w:t>
            </w:r>
            <w:r>
              <w:rPr>
                <w:rFonts w:ascii="Arial"/>
                <w:sz w:val="16"/>
              </w:rPr>
              <w:br/>
              <w:t>- saltwater</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C0BCFA" w14:textId="77777777" w:rsidR="001F50C1" w:rsidRDefault="0003154B">
            <w:r>
              <w:rPr>
                <w:rFonts w:ascii="Arial"/>
                <w:sz w:val="16"/>
              </w:rPr>
              <w:t xml:space="preserve">Indicate whether organisms were </w:t>
            </w:r>
            <w:r>
              <w:rPr>
                <w:rFonts w:ascii="Arial"/>
                <w:sz w:val="16"/>
              </w:rPr>
              <w:t>tested in fresh-/salt- or brackish/estuarine or other water.</w:t>
            </w:r>
          </w:p>
        </w:tc>
        <w:tc>
          <w:tcPr>
            <w:tcW w:w="2081" w:type="dxa"/>
            <w:tcBorders>
              <w:top w:val="outset" w:sz="6" w:space="0" w:color="auto"/>
              <w:left w:val="outset" w:sz="6" w:space="0" w:color="auto"/>
              <w:bottom w:val="outset" w:sz="6" w:space="0" w:color="FFFFFF"/>
              <w:right w:val="outset" w:sz="6" w:space="0" w:color="FFFFFF"/>
            </w:tcBorders>
          </w:tcPr>
          <w:p w14:paraId="181EAD25" w14:textId="77777777" w:rsidR="001F50C1" w:rsidRDefault="001F50C1"/>
        </w:tc>
      </w:tr>
      <w:tr w:rsidR="001F50C1" w14:paraId="1376A1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205283"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0A3F96" w14:textId="77777777" w:rsidR="001F50C1" w:rsidRDefault="0003154B">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163628B9"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C502C5" w14:textId="77777777" w:rsidR="001F50C1" w:rsidRDefault="0003154B">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3F0816EF" w14:textId="77777777" w:rsidR="001F50C1" w:rsidRDefault="0003154B">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3464A0B9" w14:textId="77777777" w:rsidR="001F50C1" w:rsidRDefault="001F50C1"/>
        </w:tc>
      </w:tr>
      <w:tr w:rsidR="001F50C1" w14:paraId="75BD99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10A3F1"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6E216E" w14:textId="77777777" w:rsidR="001F50C1" w:rsidRDefault="0003154B">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02053A61" w14:textId="77777777" w:rsidR="001F50C1" w:rsidRDefault="0003154B">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D9D3E4F" w14:textId="77777777" w:rsidR="001F50C1" w:rsidRDefault="0003154B">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346C107A" w14:textId="77777777" w:rsidR="001F50C1" w:rsidRDefault="0003154B">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30C0F682" w14:textId="77777777" w:rsidR="001F50C1" w:rsidRDefault="001F50C1"/>
        </w:tc>
      </w:tr>
      <w:tr w:rsidR="001F50C1" w14:paraId="5868FB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A5F1BA"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372A3C" w14:textId="77777777" w:rsidR="001F50C1" w:rsidRDefault="0003154B">
            <w:r>
              <w:rPr>
                <w:rFonts w:ascii="Arial"/>
                <w:sz w:val="16"/>
              </w:rPr>
              <w:t>Remarks on exposure duration</w:t>
            </w:r>
          </w:p>
        </w:tc>
        <w:tc>
          <w:tcPr>
            <w:tcW w:w="1425" w:type="dxa"/>
            <w:tcBorders>
              <w:top w:val="outset" w:sz="6" w:space="0" w:color="auto"/>
              <w:left w:val="outset" w:sz="6" w:space="0" w:color="auto"/>
              <w:bottom w:val="outset" w:sz="6" w:space="0" w:color="FFFFFF"/>
              <w:right w:val="outset" w:sz="6" w:space="0" w:color="auto"/>
            </w:tcBorders>
          </w:tcPr>
          <w:p w14:paraId="415C2C71" w14:textId="77777777" w:rsidR="001F50C1" w:rsidRDefault="0003154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21D36E"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14B8D76A" w14:textId="77777777" w:rsidR="001F50C1" w:rsidRDefault="0003154B">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122CB6AE" w14:textId="77777777" w:rsidR="001F50C1" w:rsidRDefault="001F50C1"/>
        </w:tc>
      </w:tr>
      <w:tr w:rsidR="001F50C1" w14:paraId="58AAEB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80FE6C"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AD5FEF" w14:textId="77777777" w:rsidR="001F50C1" w:rsidRDefault="0003154B">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2746207A" w14:textId="77777777" w:rsidR="001F50C1" w:rsidRDefault="0003154B">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4858BB31"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0F121C99" w14:textId="77777777" w:rsidR="001F50C1" w:rsidRDefault="0003154B">
            <w:r>
              <w:rPr>
                <w:rFonts w:ascii="Arial"/>
                <w:sz w:val="16"/>
              </w:rPr>
              <w:t>Indicate the post-observation period if appropriate.</w:t>
            </w:r>
          </w:p>
        </w:tc>
        <w:tc>
          <w:tcPr>
            <w:tcW w:w="2081" w:type="dxa"/>
            <w:tcBorders>
              <w:top w:val="outset" w:sz="6" w:space="0" w:color="auto"/>
              <w:left w:val="outset" w:sz="6" w:space="0" w:color="auto"/>
              <w:bottom w:val="outset" w:sz="6" w:space="0" w:color="FFFFFF"/>
              <w:right w:val="outset" w:sz="6" w:space="0" w:color="FFFFFF"/>
            </w:tcBorders>
          </w:tcPr>
          <w:p w14:paraId="44DFCC3C" w14:textId="77777777" w:rsidR="001F50C1" w:rsidRDefault="001F50C1"/>
        </w:tc>
      </w:tr>
      <w:tr w:rsidR="001F50C1" w14:paraId="230883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01B13DB"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D582AA" w14:textId="77777777" w:rsidR="001F50C1" w:rsidRDefault="0003154B">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F027FE3" w14:textId="77777777" w:rsidR="001F50C1" w:rsidRDefault="0003154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DF0EFED"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30FD02"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567327B" w14:textId="77777777" w:rsidR="001F50C1" w:rsidRDefault="001F50C1"/>
        </w:tc>
      </w:tr>
      <w:tr w:rsidR="001F50C1" w14:paraId="2590E1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9C73A5"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0D39D0" w14:textId="77777777" w:rsidR="001F50C1" w:rsidRDefault="0003154B">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276FB53C" w14:textId="77777777" w:rsidR="001F50C1" w:rsidRDefault="0003154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887C04"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260A684B" w14:textId="77777777" w:rsidR="001F50C1" w:rsidRDefault="0003154B">
            <w:r>
              <w:rPr>
                <w:rFonts w:ascii="Arial"/>
                <w:sz w:val="16"/>
              </w:rPr>
              <w:t xml:space="preserve">Indicate water hardness as mg/L calcium carbonate equivalent values measured in the treatment and </w:t>
            </w:r>
            <w:r>
              <w:rPr>
                <w:rFonts w:ascii="Arial"/>
                <w:sz w:val="16"/>
              </w:rPr>
              <w:t>control solutions during test. Include range,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784FB99E" w14:textId="77777777" w:rsidR="001F50C1" w:rsidRDefault="001F50C1"/>
        </w:tc>
      </w:tr>
      <w:tr w:rsidR="001F50C1" w14:paraId="15DF4E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2121F7"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20E164" w14:textId="77777777" w:rsidR="001F50C1" w:rsidRDefault="0003154B">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647378F1" w14:textId="77777777" w:rsidR="001F50C1" w:rsidRDefault="0003154B">
            <w:r>
              <w:rPr>
                <w:rFonts w:ascii="Arial"/>
                <w:sz w:val="16"/>
              </w:rPr>
              <w:t>Text (2,000 char.</w:t>
            </w:r>
            <w:r>
              <w:rPr>
                <w:rFonts w:ascii="Arial"/>
                <w:sz w:val="16"/>
              </w:rPr>
              <w: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F3978F"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680A12E7" w14:textId="77777777" w:rsidR="001F50C1" w:rsidRDefault="0003154B">
            <w:r>
              <w:rPr>
                <w:rFonts w:ascii="Arial"/>
                <w:sz w:val="16"/>
              </w:rPr>
              <w:t>Indicate test temperature values measured in the treatment and control solutions during test. Include range, mean, standard deviation and unit. As appropriate state the location (e.g. water bath, test chambers) and type of measurement</w:t>
            </w:r>
            <w:r>
              <w:rPr>
                <w:rFonts w:ascii="Arial"/>
                <w:sz w:val="16"/>
              </w:rPr>
              <w:t xml:space="preserve"> (e.g. continuous monitoring).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65840C78" w14:textId="77777777" w:rsidR="001F50C1" w:rsidRDefault="001F50C1"/>
        </w:tc>
      </w:tr>
      <w:tr w:rsidR="001F50C1" w14:paraId="5DE1EC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D94E8F"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A7A162" w14:textId="77777777" w:rsidR="001F50C1" w:rsidRDefault="0003154B">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1AE719D9" w14:textId="77777777" w:rsidR="001F50C1" w:rsidRDefault="0003154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D76D3B"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19862A48" w14:textId="77777777" w:rsidR="001F50C1" w:rsidRDefault="0003154B">
            <w:r>
              <w:rPr>
                <w:rFonts w:ascii="Arial"/>
                <w:sz w:val="16"/>
              </w:rPr>
              <w:t xml:space="preserve">Indicate pH values measured in the </w:t>
            </w:r>
            <w:r>
              <w:rPr>
                <w:rFonts w:ascii="Arial"/>
                <w:sz w:val="16"/>
              </w:rPr>
              <w:t>treatment and control solutions during test. Include range, mean, standard deviation and unit. Indicate how mean pH is to be obtained. Alternatively refer to table (e.g. 'see table no. 2') if the test conditions are presented in tabular form in the rich te</w:t>
            </w:r>
            <w:r>
              <w:rPr>
                <w:rFonts w:ascii="Arial"/>
                <w:sz w:val="16"/>
              </w:rPr>
              <w:t>xt editor field.</w:t>
            </w:r>
          </w:p>
        </w:tc>
        <w:tc>
          <w:tcPr>
            <w:tcW w:w="2081" w:type="dxa"/>
            <w:tcBorders>
              <w:top w:val="outset" w:sz="6" w:space="0" w:color="auto"/>
              <w:left w:val="outset" w:sz="6" w:space="0" w:color="auto"/>
              <w:bottom w:val="outset" w:sz="6" w:space="0" w:color="FFFFFF"/>
              <w:right w:val="outset" w:sz="6" w:space="0" w:color="FFFFFF"/>
            </w:tcBorders>
          </w:tcPr>
          <w:p w14:paraId="4B10C853" w14:textId="77777777" w:rsidR="001F50C1" w:rsidRDefault="001F50C1"/>
        </w:tc>
      </w:tr>
      <w:tr w:rsidR="001F50C1" w14:paraId="0FFA6A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3B9863"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51E148" w14:textId="77777777" w:rsidR="001F50C1" w:rsidRDefault="0003154B">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1C3C86C3" w14:textId="77777777" w:rsidR="001F50C1" w:rsidRDefault="0003154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90AA734"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08BD50DB" w14:textId="77777777" w:rsidR="001F50C1" w:rsidRDefault="0003154B">
            <w:r>
              <w:rPr>
                <w:rFonts w:ascii="Arial"/>
                <w:sz w:val="16"/>
              </w:rPr>
              <w:t xml:space="preserve">Indicate dissolved oxygen values measured in the treatment and control solutions during test. Include range, mean, standard deviation and unit. Alternatively refer to table </w:t>
            </w:r>
            <w:r>
              <w:rPr>
                <w:rFonts w:ascii="Arial"/>
                <w:sz w:val="16"/>
              </w:rPr>
              <w:t>(e.g.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61D3A8AA" w14:textId="77777777" w:rsidR="001F50C1" w:rsidRDefault="001F50C1"/>
        </w:tc>
      </w:tr>
      <w:tr w:rsidR="001F50C1" w14:paraId="501225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C3954C"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4341E7" w14:textId="77777777" w:rsidR="001F50C1" w:rsidRDefault="0003154B">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654404B8" w14:textId="77777777" w:rsidR="001F50C1" w:rsidRDefault="0003154B">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D7603D2"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337D8E98" w14:textId="77777777" w:rsidR="001F50C1" w:rsidRDefault="0003154B">
            <w:r>
              <w:rPr>
                <w:rFonts w:ascii="Arial"/>
                <w:sz w:val="16"/>
              </w:rPr>
              <w:t xml:space="preserve">For marine studies, indicate salinity (if relevant) values measured in the treatment and </w:t>
            </w:r>
            <w:r>
              <w:rPr>
                <w:rFonts w:ascii="Arial"/>
                <w:sz w:val="16"/>
              </w:rPr>
              <w:t>control solutions during test. Include range,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72D42812" w14:textId="77777777" w:rsidR="001F50C1" w:rsidRDefault="001F50C1"/>
        </w:tc>
      </w:tr>
      <w:tr w:rsidR="001F50C1" w14:paraId="16C305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4820AB"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1A1E14" w14:textId="77777777" w:rsidR="001F50C1" w:rsidRDefault="0003154B">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4200DCED" w14:textId="77777777" w:rsidR="001F50C1" w:rsidRDefault="0003154B">
            <w:r>
              <w:rPr>
                <w:rFonts w:ascii="Arial"/>
                <w:sz w:val="16"/>
              </w:rPr>
              <w:t xml:space="preserve">Text (2,000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6284D02"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431F288F" w14:textId="77777777" w:rsidR="001F50C1" w:rsidRDefault="0003154B">
            <w:r>
              <w:rPr>
                <w:rFonts w:ascii="Arial"/>
                <w:sz w:val="16"/>
              </w:rPr>
              <w:t>Indicate conductivity values measured in the treatment and control solutions during test. Include range, mean, standard deviation and unit. Alternatively refer to table (e.g. 'see table no. 2' ) if the test conditions are present</w:t>
            </w:r>
            <w:r>
              <w:rPr>
                <w:rFonts w:ascii="Arial"/>
                <w:sz w:val="16"/>
              </w:rPr>
              <w: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D63BFD5" w14:textId="77777777" w:rsidR="001F50C1" w:rsidRDefault="001F50C1"/>
        </w:tc>
      </w:tr>
      <w:tr w:rsidR="001F50C1" w14:paraId="0F11AF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BAB9C3"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755F5B" w14:textId="77777777" w:rsidR="001F50C1" w:rsidRDefault="0003154B">
            <w:r>
              <w:rPr>
                <w:rFonts w:ascii="Arial"/>
                <w:sz w:val="16"/>
              </w:rPr>
              <w:t xml:space="preserve">Nominal and measured </w:t>
            </w:r>
            <w:r>
              <w:rPr>
                <w:rFonts w:ascii="Arial"/>
                <w:sz w:val="16"/>
              </w:rPr>
              <w:lastRenderedPageBreak/>
              <w:t>concentrations</w:t>
            </w:r>
          </w:p>
        </w:tc>
        <w:tc>
          <w:tcPr>
            <w:tcW w:w="1425" w:type="dxa"/>
            <w:tcBorders>
              <w:top w:val="outset" w:sz="6" w:space="0" w:color="auto"/>
              <w:left w:val="outset" w:sz="6" w:space="0" w:color="auto"/>
              <w:bottom w:val="outset" w:sz="6" w:space="0" w:color="FFFFFF"/>
              <w:right w:val="outset" w:sz="6" w:space="0" w:color="auto"/>
            </w:tcBorders>
          </w:tcPr>
          <w:p w14:paraId="11D80705" w14:textId="77777777" w:rsidR="001F50C1" w:rsidRDefault="0003154B">
            <w:r>
              <w:rPr>
                <w:rFonts w:ascii="Arial"/>
                <w:sz w:val="16"/>
              </w:rPr>
              <w:lastRenderedPageBreak/>
              <w:t>Text (2,000 char.)</w:t>
            </w:r>
            <w:r>
              <w:rPr>
                <w:rFonts w:ascii="Arial"/>
                <w:sz w:val="16"/>
              </w:rPr>
              <w:br/>
            </w:r>
            <w:r>
              <w:rPr>
                <w:rFonts w:ascii="Arial"/>
                <w:sz w:val="16"/>
              </w:rPr>
              <w:lastRenderedPageBreak/>
              <w:br/>
              <w:t>Display: Detailed</w:t>
            </w:r>
          </w:p>
        </w:tc>
        <w:tc>
          <w:tcPr>
            <w:tcW w:w="3686" w:type="dxa"/>
            <w:tcBorders>
              <w:top w:val="outset" w:sz="6" w:space="0" w:color="auto"/>
              <w:left w:val="outset" w:sz="6" w:space="0" w:color="auto"/>
              <w:bottom w:val="outset" w:sz="6" w:space="0" w:color="FFFFFF"/>
              <w:right w:val="outset" w:sz="6" w:space="0" w:color="auto"/>
            </w:tcBorders>
          </w:tcPr>
          <w:p w14:paraId="2791FFF1"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27149213" w14:textId="77777777" w:rsidR="001F50C1" w:rsidRDefault="0003154B">
            <w:r>
              <w:rPr>
                <w:rFonts w:ascii="Arial"/>
                <w:sz w:val="16"/>
              </w:rPr>
              <w:t xml:space="preserve">List nominal and, if available, measured test concentrations used in the study. As appropriate </w:t>
            </w:r>
            <w:r>
              <w:rPr>
                <w:rFonts w:ascii="Arial"/>
                <w:sz w:val="16"/>
              </w:rPr>
              <w:lastRenderedPageBreak/>
              <w:t xml:space="preserve">tabulate nominal vs. </w:t>
            </w:r>
            <w:r>
              <w:rPr>
                <w:rFonts w:ascii="Arial"/>
                <w:sz w:val="16"/>
              </w:rPr>
              <w:t>measured concentrations in the rich text field 'Any other information on results incl. tables'. Upload predefined or other appropriate table(s) if available any, and tailor it/them to your needs or adapt table(s) from study report. Use table numbers in the</w:t>
            </w:r>
            <w:r>
              <w:rPr>
                <w:rFonts w:ascii="Arial"/>
                <w:sz w:val="16"/>
              </w:rPr>
              <w:t xml:space="preserve"> sequence in which you refer to them in the Remarks text (e.g. '... see Table 1').</w:t>
            </w:r>
            <w:r>
              <w:rPr>
                <w:rFonts w:ascii="Arial"/>
                <w:sz w:val="16"/>
              </w:rPr>
              <w:br/>
            </w:r>
            <w:r>
              <w:rPr>
                <w:rFonts w:ascii="Arial"/>
                <w:sz w:val="16"/>
              </w:rPr>
              <w:br/>
              <w:t>Use alternative predefined tables if data for both the technical end product and the active ingredient are to be recorded.</w:t>
            </w:r>
            <w:r>
              <w:rPr>
                <w:rFonts w:ascii="Arial"/>
                <w:sz w:val="16"/>
              </w:rPr>
              <w:br/>
            </w:r>
            <w:r>
              <w:rPr>
                <w:rFonts w:ascii="Arial"/>
                <w:sz w:val="16"/>
              </w:rPr>
              <w:br/>
              <w:t>Note: Specific tables may be required. Consult t</w:t>
            </w:r>
            <w:r>
              <w:rPr>
                <w:rFonts w:ascii="Arial"/>
                <w:sz w:val="16"/>
              </w:rPr>
              <w: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B34AE5B" w14:textId="77777777" w:rsidR="001F50C1" w:rsidRDefault="001F50C1"/>
        </w:tc>
      </w:tr>
      <w:tr w:rsidR="001F50C1" w14:paraId="23D76E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87990C"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073461" w14:textId="77777777" w:rsidR="001F50C1" w:rsidRDefault="0003154B">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1C7150F8" w14:textId="77777777" w:rsidR="001F50C1" w:rsidRDefault="0003154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23C0ADE" w14:textId="77777777" w:rsidR="001F50C1" w:rsidRDefault="0003154B">
            <w:r>
              <w:rPr>
                <w:rFonts w:ascii="Arial"/>
                <w:b/>
                <w:sz w:val="16"/>
              </w:rPr>
              <w:t>Freetext template:</w:t>
            </w:r>
            <w:r>
              <w:rPr>
                <w:rFonts w:ascii="Arial"/>
                <w:b/>
                <w:sz w:val="16"/>
              </w:rPr>
              <w:br/>
            </w:r>
            <w:r>
              <w:rPr>
                <w:rFonts w:ascii="Arial"/>
                <w:b/>
                <w:sz w:val="16"/>
              </w:rPr>
              <w:br/>
              <w:t>Option 1 Type "Adult fish: (sub)lethal effects"</w:t>
            </w:r>
            <w:r>
              <w:rPr>
                <w:rFonts w:ascii="Arial"/>
                <w:sz w:val="16"/>
              </w:rPr>
              <w:br/>
              <w:t>TEST SYSTEM</w:t>
            </w:r>
            <w:r>
              <w:rPr>
                <w:rFonts w:ascii="Arial"/>
                <w:sz w:val="16"/>
              </w:rPr>
              <w:br/>
              <w:t xml:space="preserve"> - Test vessel: </w:t>
            </w:r>
            <w:r>
              <w:rPr>
                <w:rFonts w:ascii="Arial"/>
                <w:sz w:val="16"/>
              </w:rPr>
              <w:br/>
              <w:t xml:space="preserve"> - Size o</w:t>
            </w:r>
            <w:r>
              <w:rPr>
                <w:rFonts w:ascii="Arial"/>
                <w:sz w:val="16"/>
              </w:rPr>
              <w:t xml:space="preserve">f vessel: </w:t>
            </w:r>
            <w:r>
              <w:rPr>
                <w:rFonts w:ascii="Arial"/>
                <w:sz w:val="16"/>
              </w:rPr>
              <w:br/>
              <w:t xml:space="preserve"> - Type (delete if not applicable): open / closed </w:t>
            </w:r>
            <w:r>
              <w:rPr>
                <w:rFonts w:ascii="Arial"/>
                <w:sz w:val="16"/>
              </w:rPr>
              <w:br/>
              <w:t xml:space="preserve"> - Material, size, headspace, fill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t xml:space="preserve"> - Renewal rate of test solution (frequency/flow rate): </w:t>
            </w:r>
            <w:r>
              <w:rPr>
                <w:rFonts w:ascii="Arial"/>
                <w:sz w:val="16"/>
              </w:rPr>
              <w:br/>
              <w:t xml:space="preserve"> - No. </w:t>
            </w:r>
            <w:r>
              <w:rPr>
                <w:rFonts w:ascii="Arial"/>
                <w:sz w:val="16"/>
              </w:rPr>
              <w:t xml:space="preserve">of organisms per vessel: </w:t>
            </w:r>
            <w:r>
              <w:rPr>
                <w:rFonts w:ascii="Arial"/>
                <w:sz w:val="16"/>
              </w:rPr>
              <w:br/>
              <w:t xml:space="preserve"> - No. of vessels per concentration (replicates): </w:t>
            </w:r>
            <w:r>
              <w:rPr>
                <w:rFonts w:ascii="Arial"/>
                <w:sz w:val="16"/>
              </w:rPr>
              <w:br/>
              <w:t xml:space="preserve"> - No. of vessels per control (replicates): </w:t>
            </w:r>
            <w:r>
              <w:rPr>
                <w:rFonts w:ascii="Arial"/>
                <w:sz w:val="16"/>
              </w:rPr>
              <w:br/>
              <w:t xml:space="preserve"> - No. of vessels per vehicle control (replicates): </w:t>
            </w:r>
            <w:r>
              <w:rPr>
                <w:rFonts w:ascii="Arial"/>
                <w:sz w:val="16"/>
              </w:rPr>
              <w:br/>
              <w:t xml:space="preserve"> - Biomass loading rate: </w:t>
            </w:r>
            <w:r>
              <w:rPr>
                <w:rFonts w:ascii="Arial"/>
                <w:sz w:val="16"/>
              </w:rPr>
              <w:br/>
              <w:t xml:space="preserve">  </w:t>
            </w:r>
            <w:r>
              <w:rPr>
                <w:rFonts w:ascii="Arial"/>
                <w:sz w:val="16"/>
              </w:rPr>
              <w:br/>
              <w:t xml:space="preserve"> TEST MEDIUM / WATER PARAMETERS </w:t>
            </w:r>
            <w:r>
              <w:rPr>
                <w:rFonts w:ascii="Arial"/>
                <w:sz w:val="16"/>
              </w:rPr>
              <w:br/>
              <w:t xml:space="preserve"> - Source/preparati</w:t>
            </w:r>
            <w:r>
              <w:rPr>
                <w:rFonts w:ascii="Arial"/>
                <w:sz w:val="16"/>
              </w:rPr>
              <w:t xml:space="preserve">on of dilution water: </w:t>
            </w:r>
            <w:r>
              <w:rPr>
                <w:rFonts w:ascii="Arial"/>
                <w:sz w:val="16"/>
              </w:rPr>
              <w:br/>
              <w:t xml:space="preserve"> - Total organic carbon: </w:t>
            </w:r>
            <w:r>
              <w:rPr>
                <w:rFonts w:ascii="Arial"/>
                <w:sz w:val="16"/>
              </w:rPr>
              <w:br/>
              <w:t xml:space="preserve"> - Particulate matter: </w:t>
            </w:r>
            <w:r>
              <w:rPr>
                <w:rFonts w:ascii="Arial"/>
                <w:sz w:val="16"/>
              </w:rPr>
              <w:br/>
              <w:t xml:space="preserve"> - Metals: </w:t>
            </w:r>
            <w:r>
              <w:rPr>
                <w:rFonts w:ascii="Arial"/>
                <w:sz w:val="16"/>
              </w:rPr>
              <w:br/>
            </w:r>
            <w:r>
              <w:rPr>
                <w:rFonts w:ascii="Arial"/>
                <w:sz w:val="16"/>
              </w:rPr>
              <w:lastRenderedPageBreak/>
              <w:t xml:space="preserve"> - Pesticides: </w:t>
            </w:r>
            <w:r>
              <w:rPr>
                <w:rFonts w:ascii="Arial"/>
                <w:sz w:val="16"/>
              </w:rPr>
              <w:br/>
              <w:t xml:space="preserve"> - Chlorine: </w:t>
            </w:r>
            <w:r>
              <w:rPr>
                <w:rFonts w:ascii="Arial"/>
                <w:sz w:val="16"/>
              </w:rPr>
              <w:br/>
              <w:t xml:space="preserve"> - Alkalinity: </w:t>
            </w:r>
            <w:r>
              <w:rPr>
                <w:rFonts w:ascii="Arial"/>
                <w:sz w:val="16"/>
              </w:rPr>
              <w:br/>
              <w:t xml:space="preserve"> - Ca/mg ratio: </w:t>
            </w:r>
            <w:r>
              <w:rPr>
                <w:rFonts w:ascii="Arial"/>
                <w:sz w:val="16"/>
              </w:rPr>
              <w:br/>
              <w:t xml:space="preserve"> - Conductivity: </w:t>
            </w:r>
            <w:r>
              <w:rPr>
                <w:rFonts w:ascii="Arial"/>
                <w:sz w:val="16"/>
              </w:rPr>
              <w:br/>
              <w:t xml:space="preserve"> - Culture medium different from test medium: </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 </w:t>
            </w:r>
            <w:r>
              <w:rPr>
                <w:rFonts w:ascii="Arial"/>
                <w:sz w:val="16"/>
              </w:rPr>
              <w:br/>
              <w:t xml:space="preserve"> - Adjustment of pH: </w:t>
            </w:r>
            <w:r>
              <w:rPr>
                <w:rFonts w:ascii="Arial"/>
                <w:sz w:val="16"/>
              </w:rPr>
              <w:br/>
              <w:t xml:space="preserve"> - Photoperiod: </w:t>
            </w:r>
            <w:r>
              <w:rPr>
                <w:rFonts w:ascii="Arial"/>
                <w:sz w:val="16"/>
              </w:rPr>
              <w:br/>
              <w:t xml:space="preserve"> - Light intensity: </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TEST CONCENTRATIONS </w:t>
            </w:r>
            <w:r>
              <w:rPr>
                <w:rFonts w:ascii="Arial"/>
                <w:sz w:val="16"/>
              </w:rPr>
              <w:br/>
              <w:t xml:space="preserve"> - Spacing factor for test concentrations:  </w:t>
            </w:r>
            <w:r>
              <w:rPr>
                <w:rFonts w:ascii="Arial"/>
                <w:sz w:val="16"/>
              </w:rPr>
              <w:br/>
              <w:t xml:space="preserve"> - Justification for</w:t>
            </w:r>
            <w:r>
              <w:rPr>
                <w:rFonts w:ascii="Arial"/>
                <w:sz w:val="16"/>
              </w:rPr>
              <w:t xml:space="preserve"> using less concentrations than requested by guideline:  </w:t>
            </w:r>
            <w:r>
              <w:rPr>
                <w:rFonts w:ascii="Arial"/>
                <w:sz w:val="16"/>
              </w:rPr>
              <w:br/>
              <w:t xml:space="preserve">  </w:t>
            </w:r>
            <w:r>
              <w:rPr>
                <w:rFonts w:ascii="Arial"/>
                <w:sz w:val="16"/>
              </w:rPr>
              <w:br/>
              <w:t xml:space="preserve"> RANGE-FINDING STUDY </w:t>
            </w:r>
            <w:r>
              <w:rPr>
                <w:rFonts w:ascii="Arial"/>
                <w:sz w:val="16"/>
              </w:rPr>
              <w:br/>
              <w:t xml:space="preserve"> - Test concentrations:  </w:t>
            </w:r>
            <w:r>
              <w:rPr>
                <w:rFonts w:ascii="Arial"/>
                <w:sz w:val="16"/>
              </w:rPr>
              <w:br/>
              <w:t xml:space="preserve"> - Results used to determine the conditions for the definitive study:</w:t>
            </w:r>
            <w:r>
              <w:rPr>
                <w:rFonts w:ascii="Arial"/>
                <w:b/>
                <w:sz w:val="16"/>
              </w:rPr>
              <w:br/>
            </w:r>
            <w:r>
              <w:rPr>
                <w:rFonts w:ascii="Arial"/>
                <w:b/>
                <w:sz w:val="16"/>
              </w:rPr>
              <w:br/>
              <w:t>Option 2 Type "Juvenile fish: growth"</w:t>
            </w:r>
            <w:r>
              <w:rPr>
                <w:rFonts w:ascii="Arial"/>
                <w:sz w:val="16"/>
              </w:rPr>
              <w:br/>
              <w:t>TEST SYSTEM</w:t>
            </w:r>
            <w:r>
              <w:rPr>
                <w:rFonts w:ascii="Arial"/>
                <w:sz w:val="16"/>
              </w:rPr>
              <w:br/>
              <w:t xml:space="preserve"> - Test vessel: </w:t>
            </w:r>
            <w:r>
              <w:rPr>
                <w:rFonts w:ascii="Arial"/>
                <w:sz w:val="16"/>
              </w:rPr>
              <w:br/>
              <w:t xml:space="preserve"> - Type (</w:t>
            </w:r>
            <w:r>
              <w:rPr>
                <w:rFonts w:ascii="Arial"/>
                <w:sz w:val="16"/>
              </w:rPr>
              <w:t xml:space="preserve">delete if not applicable): open / closed </w:t>
            </w:r>
            <w:r>
              <w:rPr>
                <w:rFonts w:ascii="Arial"/>
                <w:sz w:val="16"/>
              </w:rPr>
              <w:br/>
              <w:t xml:space="preserve"> - Material, size, headspace, fill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t xml:space="preserve"> - Renewal rate of test solution (frequency/flow rate): </w:t>
            </w:r>
            <w:r>
              <w:rPr>
                <w:rFonts w:ascii="Arial"/>
                <w:sz w:val="16"/>
              </w:rPr>
              <w:br/>
              <w:t xml:space="preserve"> - No. of organisms per ves</w:t>
            </w:r>
            <w:r>
              <w:rPr>
                <w:rFonts w:ascii="Arial"/>
                <w:sz w:val="16"/>
              </w:rPr>
              <w:t xml:space="preserve">sel: </w:t>
            </w:r>
            <w:r>
              <w:rPr>
                <w:rFonts w:ascii="Arial"/>
                <w:sz w:val="16"/>
              </w:rPr>
              <w:br/>
              <w:t xml:space="preserve"> - No. of vessels per concentration (replicates): </w:t>
            </w:r>
            <w:r>
              <w:rPr>
                <w:rFonts w:ascii="Arial"/>
                <w:sz w:val="16"/>
              </w:rPr>
              <w:br/>
              <w:t xml:space="preserve"> - No. of vessels per control (replicates): </w:t>
            </w:r>
            <w:r>
              <w:rPr>
                <w:rFonts w:ascii="Arial"/>
                <w:sz w:val="16"/>
              </w:rPr>
              <w:br/>
              <w:t xml:space="preserve"> - No. of vessels per vehicle control (replicates): </w:t>
            </w:r>
            <w:r>
              <w:rPr>
                <w:rFonts w:ascii="Arial"/>
                <w:sz w:val="16"/>
              </w:rPr>
              <w:br/>
              <w:t xml:space="preserve"> - Biomass loading rate: </w:t>
            </w:r>
            <w:r>
              <w:rPr>
                <w:rFonts w:ascii="Arial"/>
                <w:sz w:val="16"/>
              </w:rPr>
              <w:br/>
              <w:t xml:space="preserve">  </w:t>
            </w:r>
            <w:r>
              <w:rPr>
                <w:rFonts w:ascii="Arial"/>
                <w:sz w:val="16"/>
              </w:rPr>
              <w:br/>
              <w:t xml:space="preserve"> TEST MEDIUM / WATER PARAMETERS </w:t>
            </w:r>
            <w:r>
              <w:rPr>
                <w:rFonts w:ascii="Arial"/>
                <w:sz w:val="16"/>
              </w:rPr>
              <w:br/>
            </w:r>
            <w:r>
              <w:rPr>
                <w:rFonts w:ascii="Arial"/>
                <w:sz w:val="16"/>
              </w:rPr>
              <w:lastRenderedPageBreak/>
              <w:t xml:space="preserve"> - Source/preparation of dilution water</w:t>
            </w:r>
            <w:r>
              <w:rPr>
                <w:rFonts w:ascii="Arial"/>
                <w:sz w:val="16"/>
              </w:rPr>
              <w:t xml:space="preserve">: </w:t>
            </w:r>
            <w:r>
              <w:rPr>
                <w:rFonts w:ascii="Arial"/>
                <w:sz w:val="16"/>
              </w:rPr>
              <w:br/>
              <w:t xml:space="preserve"> - Total organic carbon: </w:t>
            </w:r>
            <w:r>
              <w:rPr>
                <w:rFonts w:ascii="Arial"/>
                <w:sz w:val="16"/>
              </w:rPr>
              <w:br/>
              <w:t xml:space="preserve"> - Particulate matter: </w:t>
            </w:r>
            <w:r>
              <w:rPr>
                <w:rFonts w:ascii="Arial"/>
                <w:sz w:val="16"/>
              </w:rPr>
              <w:br/>
              <w:t xml:space="preserve"> - Metals: </w:t>
            </w:r>
            <w:r>
              <w:rPr>
                <w:rFonts w:ascii="Arial"/>
                <w:sz w:val="16"/>
              </w:rPr>
              <w:br/>
              <w:t xml:space="preserve"> - Pesticides: </w:t>
            </w:r>
            <w:r>
              <w:rPr>
                <w:rFonts w:ascii="Arial"/>
                <w:sz w:val="16"/>
              </w:rPr>
              <w:br/>
              <w:t xml:space="preserve"> - Chlorine: </w:t>
            </w:r>
            <w:r>
              <w:rPr>
                <w:rFonts w:ascii="Arial"/>
                <w:sz w:val="16"/>
              </w:rPr>
              <w:br/>
              <w:t xml:space="preserve"> - Alkalinity: </w:t>
            </w:r>
            <w:r>
              <w:rPr>
                <w:rFonts w:ascii="Arial"/>
                <w:sz w:val="16"/>
              </w:rPr>
              <w:br/>
              <w:t xml:space="preserve"> - Ca/mg ratio: </w:t>
            </w:r>
            <w:r>
              <w:rPr>
                <w:rFonts w:ascii="Arial"/>
                <w:sz w:val="16"/>
              </w:rPr>
              <w:br/>
              <w:t xml:space="preserve"> - Salinity: </w:t>
            </w:r>
            <w:r>
              <w:rPr>
                <w:rFonts w:ascii="Arial"/>
                <w:sz w:val="16"/>
              </w:rPr>
              <w:br/>
              <w:t xml:space="preserve"> - Culture medium different from test medium: </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w:t>
            </w:r>
            <w:r>
              <w:rPr>
                <w:rFonts w:ascii="Arial"/>
                <w:sz w:val="16"/>
              </w:rPr>
              <w:t xml:space="preserve">NS </w:t>
            </w:r>
            <w:r>
              <w:rPr>
                <w:rFonts w:ascii="Arial"/>
                <w:sz w:val="16"/>
              </w:rPr>
              <w:br/>
              <w:t xml:space="preserve"> - Adjustment of pH: </w:t>
            </w:r>
            <w:r>
              <w:rPr>
                <w:rFonts w:ascii="Arial"/>
                <w:sz w:val="16"/>
              </w:rPr>
              <w:br/>
              <w:t xml:space="preserve"> - Photoperiod: </w:t>
            </w:r>
            <w:r>
              <w:rPr>
                <w:rFonts w:ascii="Arial"/>
                <w:sz w:val="16"/>
              </w:rPr>
              <w:br/>
              <w:t xml:space="preserve"> - Light intensity: </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VEHICLE CONTROL PERFORMED: yes/no </w:t>
            </w:r>
            <w:r>
              <w:rPr>
                <w:rFonts w:ascii="Arial"/>
                <w:sz w:val="16"/>
              </w:rPr>
              <w:br/>
              <w:t xml:space="preserve">  </w:t>
            </w:r>
            <w:r>
              <w:rPr>
                <w:rFonts w:ascii="Arial"/>
                <w:sz w:val="16"/>
              </w:rPr>
              <w:br/>
              <w:t xml:space="preserve"> RANGE-FINDING STUDY </w:t>
            </w:r>
            <w:r>
              <w:rPr>
                <w:rFonts w:ascii="Arial"/>
                <w:sz w:val="16"/>
              </w:rPr>
              <w:br/>
              <w:t xml:space="preserve"> - Test concentrations:  </w:t>
            </w:r>
            <w:r>
              <w:rPr>
                <w:rFonts w:ascii="Arial"/>
                <w:sz w:val="16"/>
              </w:rPr>
              <w:br/>
              <w:t xml:space="preserve"> - Results used to deter</w:t>
            </w:r>
            <w:r>
              <w:rPr>
                <w:rFonts w:ascii="Arial"/>
                <w:sz w:val="16"/>
              </w:rPr>
              <w:t>mine the conditions for the definitive study:</w:t>
            </w:r>
            <w:r>
              <w:rPr>
                <w:rFonts w:ascii="Arial"/>
                <w:b/>
                <w:sz w:val="16"/>
              </w:rPr>
              <w:br/>
            </w:r>
            <w:r>
              <w:rPr>
                <w:rFonts w:ascii="Arial"/>
                <w:b/>
                <w:sz w:val="16"/>
              </w:rPr>
              <w:br/>
              <w:t>Option 3 Type "Embryo and sac-fry stage: (sub)lethal effects"</w:t>
            </w:r>
            <w:r>
              <w:rPr>
                <w:rFonts w:ascii="Arial"/>
                <w:sz w:val="16"/>
              </w:rPr>
              <w:br/>
              <w:t>TEST SYSTEM</w:t>
            </w:r>
            <w:r>
              <w:rPr>
                <w:rFonts w:ascii="Arial"/>
                <w:sz w:val="16"/>
              </w:rPr>
              <w:br/>
              <w:t xml:space="preserve"> - Emybro cups (if used, type/material, size, fill volume): </w:t>
            </w:r>
            <w:r>
              <w:rPr>
                <w:rFonts w:ascii="Arial"/>
                <w:sz w:val="16"/>
              </w:rPr>
              <w:br/>
              <w:t xml:space="preserve"> - Test vessel: </w:t>
            </w:r>
            <w:r>
              <w:rPr>
                <w:rFonts w:ascii="Arial"/>
                <w:sz w:val="16"/>
              </w:rPr>
              <w:br/>
              <w:t xml:space="preserve"> - Type (delete if not applicable): open / closed </w:t>
            </w:r>
            <w:r>
              <w:rPr>
                <w:rFonts w:ascii="Arial"/>
                <w:sz w:val="16"/>
              </w:rPr>
              <w:br/>
              <w:t xml:space="preserve"> - Mat</w:t>
            </w:r>
            <w:r>
              <w:rPr>
                <w:rFonts w:ascii="Arial"/>
                <w:sz w:val="16"/>
              </w:rPr>
              <w:t xml:space="preserve">erial, size, headspace, fill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t xml:space="preserve"> - Renewal rate of test solution (frequency/flow rate): </w:t>
            </w:r>
            <w:r>
              <w:rPr>
                <w:rFonts w:ascii="Arial"/>
                <w:sz w:val="16"/>
              </w:rPr>
              <w:br/>
              <w:t xml:space="preserve"> - No. of fertilized eggs/embryos per vessel: </w:t>
            </w:r>
            <w:r>
              <w:rPr>
                <w:rFonts w:ascii="Arial"/>
                <w:sz w:val="16"/>
              </w:rPr>
              <w:br/>
              <w:t xml:space="preserve"> - No. of vessels per concen</w:t>
            </w:r>
            <w:r>
              <w:rPr>
                <w:rFonts w:ascii="Arial"/>
                <w:sz w:val="16"/>
              </w:rPr>
              <w:t xml:space="preserve">tration (replicates): </w:t>
            </w:r>
            <w:r>
              <w:rPr>
                <w:rFonts w:ascii="Arial"/>
                <w:sz w:val="16"/>
              </w:rPr>
              <w:br/>
              <w:t xml:space="preserve"> - No. of vessels per control (replicates): </w:t>
            </w:r>
            <w:r>
              <w:rPr>
                <w:rFonts w:ascii="Arial"/>
                <w:sz w:val="16"/>
              </w:rPr>
              <w:br/>
            </w:r>
            <w:r>
              <w:rPr>
                <w:rFonts w:ascii="Arial"/>
                <w:sz w:val="16"/>
              </w:rPr>
              <w:lastRenderedPageBreak/>
              <w:t xml:space="preserve"> - No. of vessels per vehicle control (replicates): </w:t>
            </w:r>
            <w:r>
              <w:rPr>
                <w:rFonts w:ascii="Arial"/>
                <w:sz w:val="16"/>
              </w:rPr>
              <w:br/>
              <w:t xml:space="preserve"> - Biomass loading rate: </w:t>
            </w:r>
            <w:r>
              <w:rPr>
                <w:rFonts w:ascii="Arial"/>
                <w:sz w:val="16"/>
              </w:rPr>
              <w:br/>
              <w:t xml:space="preserve">  </w:t>
            </w:r>
            <w:r>
              <w:rPr>
                <w:rFonts w:ascii="Arial"/>
                <w:sz w:val="16"/>
              </w:rPr>
              <w:br/>
              <w:t xml:space="preserve"> TEST MEDIUM / WATER PARAMETERS </w:t>
            </w:r>
            <w:r>
              <w:rPr>
                <w:rFonts w:ascii="Arial"/>
                <w:sz w:val="16"/>
              </w:rPr>
              <w:br/>
              <w:t xml:space="preserve"> - Source/preparation of dilution water: </w:t>
            </w:r>
            <w:r>
              <w:rPr>
                <w:rFonts w:ascii="Arial"/>
                <w:sz w:val="16"/>
              </w:rPr>
              <w:br/>
              <w:t xml:space="preserve"> - Total organic carbon: </w:t>
            </w:r>
            <w:r>
              <w:rPr>
                <w:rFonts w:ascii="Arial"/>
                <w:sz w:val="16"/>
              </w:rPr>
              <w:br/>
              <w:t xml:space="preserve"> - Pa</w:t>
            </w:r>
            <w:r>
              <w:rPr>
                <w:rFonts w:ascii="Arial"/>
                <w:sz w:val="16"/>
              </w:rPr>
              <w:t xml:space="preserve">rticulate matter: </w:t>
            </w:r>
            <w:r>
              <w:rPr>
                <w:rFonts w:ascii="Arial"/>
                <w:sz w:val="16"/>
              </w:rPr>
              <w:br/>
              <w:t xml:space="preserve"> - Metals: </w:t>
            </w:r>
            <w:r>
              <w:rPr>
                <w:rFonts w:ascii="Arial"/>
                <w:sz w:val="16"/>
              </w:rPr>
              <w:br/>
              <w:t xml:space="preserve"> - Pesticides: </w:t>
            </w:r>
            <w:r>
              <w:rPr>
                <w:rFonts w:ascii="Arial"/>
                <w:sz w:val="16"/>
              </w:rPr>
              <w:br/>
              <w:t xml:space="preserve"> - Chlorine: </w:t>
            </w:r>
            <w:r>
              <w:rPr>
                <w:rFonts w:ascii="Arial"/>
                <w:sz w:val="16"/>
              </w:rPr>
              <w:br/>
              <w:t xml:space="preserve"> - Alkalinity: </w:t>
            </w:r>
            <w:r>
              <w:rPr>
                <w:rFonts w:ascii="Arial"/>
                <w:sz w:val="16"/>
              </w:rPr>
              <w:br/>
              <w:t xml:space="preserve"> - Ca/mg ratio: </w:t>
            </w:r>
            <w:r>
              <w:rPr>
                <w:rFonts w:ascii="Arial"/>
                <w:sz w:val="16"/>
              </w:rPr>
              <w:br/>
              <w:t xml:space="preserve"> - Salinity: </w:t>
            </w:r>
            <w:r>
              <w:rPr>
                <w:rFonts w:ascii="Arial"/>
                <w:sz w:val="16"/>
              </w:rPr>
              <w:br/>
              <w:t xml:space="preserve"> - Culture medium different from test medium: </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 </w:t>
            </w:r>
            <w:r>
              <w:rPr>
                <w:rFonts w:ascii="Arial"/>
                <w:sz w:val="16"/>
              </w:rPr>
              <w:br/>
              <w:t xml:space="preserve"> - Adjustment of pH: </w:t>
            </w:r>
            <w:r>
              <w:rPr>
                <w:rFonts w:ascii="Arial"/>
                <w:sz w:val="16"/>
              </w:rPr>
              <w:br/>
              <w:t xml:space="preserve"> - Photo</w:t>
            </w:r>
            <w:r>
              <w:rPr>
                <w:rFonts w:ascii="Arial"/>
                <w:sz w:val="16"/>
              </w:rPr>
              <w:t xml:space="preserve">period: </w:t>
            </w:r>
            <w:r>
              <w:rPr>
                <w:rFonts w:ascii="Arial"/>
                <w:sz w:val="16"/>
              </w:rPr>
              <w:br/>
              <w:t xml:space="preserve"> - Light intensity: </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VEHICLE CONTROL PERFORMED: yes/no </w:t>
            </w:r>
            <w:r>
              <w:rPr>
                <w:rFonts w:ascii="Arial"/>
                <w:sz w:val="16"/>
              </w:rPr>
              <w:br/>
              <w:t xml:space="preserve">  </w:t>
            </w:r>
            <w:r>
              <w:rPr>
                <w:rFonts w:ascii="Arial"/>
                <w:sz w:val="16"/>
              </w:rPr>
              <w:br/>
              <w:t xml:space="preserve"> RANGE-FINDING STUDY </w:t>
            </w:r>
            <w:r>
              <w:rPr>
                <w:rFonts w:ascii="Arial"/>
                <w:sz w:val="16"/>
              </w:rPr>
              <w:br/>
              <w:t xml:space="preserve"> - Test concentrations:  </w:t>
            </w:r>
            <w:r>
              <w:rPr>
                <w:rFonts w:ascii="Arial"/>
                <w:sz w:val="16"/>
              </w:rPr>
              <w:br/>
              <w:t xml:space="preserve"> - Results used to determine the conditions for the defini</w:t>
            </w:r>
            <w:r>
              <w:rPr>
                <w:rFonts w:ascii="Arial"/>
                <w:sz w:val="16"/>
              </w:rPr>
              <w:t>tive study:</w:t>
            </w:r>
            <w:r>
              <w:rPr>
                <w:rFonts w:ascii="Arial"/>
                <w:b/>
                <w:sz w:val="16"/>
              </w:rPr>
              <w:br/>
            </w:r>
            <w:r>
              <w:rPr>
                <w:rFonts w:ascii="Arial"/>
                <w:b/>
                <w:sz w:val="16"/>
              </w:rPr>
              <w:br/>
              <w:t>Option 4 Type "Early-life stage: reproduction, (sub)lethal effects"</w:t>
            </w:r>
            <w:r>
              <w:rPr>
                <w:rFonts w:ascii="Arial"/>
                <w:sz w:val="16"/>
              </w:rPr>
              <w:br/>
              <w:t>TEST SYSTEM</w:t>
            </w:r>
            <w:r>
              <w:rPr>
                <w:rFonts w:ascii="Arial"/>
                <w:sz w:val="16"/>
              </w:rPr>
              <w:br/>
              <w:t xml:space="preserve"> - Emybro cups (if used, type/material, size, fill volume): </w:t>
            </w:r>
            <w:r>
              <w:rPr>
                <w:rFonts w:ascii="Arial"/>
                <w:sz w:val="16"/>
              </w:rPr>
              <w:br/>
              <w:t xml:space="preserve"> - Test vessel: </w:t>
            </w:r>
            <w:r>
              <w:rPr>
                <w:rFonts w:ascii="Arial"/>
                <w:sz w:val="16"/>
              </w:rPr>
              <w:br/>
              <w:t xml:space="preserve"> - Type (delete if not applicable): open / closed </w:t>
            </w:r>
            <w:r>
              <w:rPr>
                <w:rFonts w:ascii="Arial"/>
                <w:sz w:val="16"/>
              </w:rPr>
              <w:br/>
              <w:t xml:space="preserve"> - Material, size, headspace, fill</w:t>
            </w:r>
            <w:r>
              <w:rPr>
                <w:rFonts w:ascii="Arial"/>
                <w:sz w:val="16"/>
              </w:rPr>
              <w:t xml:space="preserve">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t xml:space="preserve"> - Renewal rate of test solution (frequency/flow </w:t>
            </w:r>
            <w:r>
              <w:rPr>
                <w:rFonts w:ascii="Arial"/>
                <w:sz w:val="16"/>
              </w:rPr>
              <w:lastRenderedPageBreak/>
              <w:t xml:space="preserve">rate): </w:t>
            </w:r>
            <w:r>
              <w:rPr>
                <w:rFonts w:ascii="Arial"/>
                <w:sz w:val="16"/>
              </w:rPr>
              <w:br/>
              <w:t xml:space="preserve"> - No. of fertilized eggs/embryos per vessel: </w:t>
            </w:r>
            <w:r>
              <w:rPr>
                <w:rFonts w:ascii="Arial"/>
                <w:sz w:val="16"/>
              </w:rPr>
              <w:br/>
              <w:t xml:space="preserve"> - No. of vessels per concentration (replicates): </w:t>
            </w:r>
            <w:r>
              <w:rPr>
                <w:rFonts w:ascii="Arial"/>
                <w:sz w:val="16"/>
              </w:rPr>
              <w:br/>
              <w:t xml:space="preserve"> - No</w:t>
            </w:r>
            <w:r>
              <w:rPr>
                <w:rFonts w:ascii="Arial"/>
                <w:sz w:val="16"/>
              </w:rPr>
              <w:t xml:space="preserve">. of vessels per control (replicates): </w:t>
            </w:r>
            <w:r>
              <w:rPr>
                <w:rFonts w:ascii="Arial"/>
                <w:sz w:val="16"/>
              </w:rPr>
              <w:br/>
              <w:t xml:space="preserve"> - No. of vessels per vehicle control (replicates): </w:t>
            </w:r>
            <w:r>
              <w:rPr>
                <w:rFonts w:ascii="Arial"/>
                <w:sz w:val="16"/>
              </w:rPr>
              <w:br/>
              <w:t xml:space="preserve"> - Biomass loading rate: </w:t>
            </w:r>
            <w:r>
              <w:rPr>
                <w:rFonts w:ascii="Arial"/>
                <w:sz w:val="16"/>
              </w:rPr>
              <w:br/>
              <w:t xml:space="preserve">  </w:t>
            </w:r>
            <w:r>
              <w:rPr>
                <w:rFonts w:ascii="Arial"/>
                <w:sz w:val="16"/>
              </w:rPr>
              <w:br/>
              <w:t xml:space="preserve"> TEST MEDIUM / WATER PARAMETERS </w:t>
            </w:r>
            <w:r>
              <w:rPr>
                <w:rFonts w:ascii="Arial"/>
                <w:sz w:val="16"/>
              </w:rPr>
              <w:br/>
              <w:t xml:space="preserve"> - Source/preparation of dilution water: </w:t>
            </w:r>
            <w:r>
              <w:rPr>
                <w:rFonts w:ascii="Arial"/>
                <w:sz w:val="16"/>
              </w:rPr>
              <w:br/>
              <w:t xml:space="preserve"> - Total organic carbon: </w:t>
            </w:r>
            <w:r>
              <w:rPr>
                <w:rFonts w:ascii="Arial"/>
                <w:sz w:val="16"/>
              </w:rPr>
              <w:br/>
              <w:t xml:space="preserve"> - Particulate matter: </w:t>
            </w:r>
            <w:r>
              <w:rPr>
                <w:rFonts w:ascii="Arial"/>
                <w:sz w:val="16"/>
              </w:rPr>
              <w:br/>
              <w:t xml:space="preserve"> - Metals</w:t>
            </w:r>
            <w:r>
              <w:rPr>
                <w:rFonts w:ascii="Arial"/>
                <w:sz w:val="16"/>
              </w:rPr>
              <w:t xml:space="preserve">: </w:t>
            </w:r>
            <w:r>
              <w:rPr>
                <w:rFonts w:ascii="Arial"/>
                <w:sz w:val="16"/>
              </w:rPr>
              <w:br/>
              <w:t xml:space="preserve"> - Pesticides: </w:t>
            </w:r>
            <w:r>
              <w:rPr>
                <w:rFonts w:ascii="Arial"/>
                <w:sz w:val="16"/>
              </w:rPr>
              <w:br/>
              <w:t xml:space="preserve"> - Chlorine: </w:t>
            </w:r>
            <w:r>
              <w:rPr>
                <w:rFonts w:ascii="Arial"/>
                <w:sz w:val="16"/>
              </w:rPr>
              <w:br/>
              <w:t xml:space="preserve"> - Alkalinity: </w:t>
            </w:r>
            <w:r>
              <w:rPr>
                <w:rFonts w:ascii="Arial"/>
                <w:sz w:val="16"/>
              </w:rPr>
              <w:br/>
              <w:t xml:space="preserve"> - Ca/mg ratio: </w:t>
            </w:r>
            <w:r>
              <w:rPr>
                <w:rFonts w:ascii="Arial"/>
                <w:sz w:val="16"/>
              </w:rPr>
              <w:br/>
              <w:t xml:space="preserve"> - Salinity: </w:t>
            </w:r>
            <w:r>
              <w:rPr>
                <w:rFonts w:ascii="Arial"/>
                <w:sz w:val="16"/>
              </w:rPr>
              <w:br/>
              <w:t xml:space="preserve"> - Culture medium different from test medium: </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 </w:t>
            </w:r>
            <w:r>
              <w:rPr>
                <w:rFonts w:ascii="Arial"/>
                <w:sz w:val="16"/>
              </w:rPr>
              <w:br/>
              <w:t xml:space="preserve"> - Adjustment of pH: </w:t>
            </w:r>
            <w:r>
              <w:rPr>
                <w:rFonts w:ascii="Arial"/>
                <w:sz w:val="16"/>
              </w:rPr>
              <w:br/>
              <w:t xml:space="preserve"> - Photoperiod: </w:t>
            </w:r>
            <w:r>
              <w:rPr>
                <w:rFonts w:ascii="Arial"/>
                <w:sz w:val="16"/>
              </w:rPr>
              <w:br/>
              <w:t xml:space="preserve"> - Light intensity:</w:t>
            </w:r>
            <w:r>
              <w:rPr>
                <w:rFonts w:ascii="Arial"/>
                <w:sz w:val="16"/>
              </w:rPr>
              <w:t xml:space="preserve"> </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VEHICLE CONTROL PERFORMED: yes/no </w:t>
            </w:r>
            <w:r>
              <w:rPr>
                <w:rFonts w:ascii="Arial"/>
                <w:sz w:val="16"/>
              </w:rPr>
              <w:br/>
              <w:t xml:space="preserve">  </w:t>
            </w:r>
            <w:r>
              <w:rPr>
                <w:rFonts w:ascii="Arial"/>
                <w:sz w:val="16"/>
              </w:rPr>
              <w:br/>
              <w:t xml:space="preserve"> RANGE-FINDING STUDY </w:t>
            </w:r>
            <w:r>
              <w:rPr>
                <w:rFonts w:ascii="Arial"/>
                <w:sz w:val="16"/>
              </w:rPr>
              <w:br/>
              <w:t xml:space="preserve"> - Test concentrations:  </w:t>
            </w:r>
            <w:r>
              <w:rPr>
                <w:rFonts w:ascii="Arial"/>
                <w:sz w:val="16"/>
              </w:rPr>
              <w:br/>
              <w:t xml:space="preserve"> - Results used to determine the conditions for the definitive study: </w:t>
            </w:r>
            <w:r>
              <w:rPr>
                <w:rFonts w:ascii="Arial"/>
                <w:sz w:val="16"/>
              </w:rPr>
              <w:br/>
              <w:t xml:space="preserve">  </w:t>
            </w:r>
            <w:r>
              <w:rPr>
                <w:rFonts w:ascii="Arial"/>
                <w:sz w:val="16"/>
              </w:rPr>
              <w:br/>
              <w:t xml:space="preserve"> POST-HATCH </w:t>
            </w:r>
            <w:r>
              <w:rPr>
                <w:rFonts w:ascii="Arial"/>
                <w:sz w:val="16"/>
              </w:rPr>
              <w:t xml:space="preserve">DETAILS </w:t>
            </w:r>
            <w:r>
              <w:rPr>
                <w:rFonts w:ascii="Arial"/>
                <w:sz w:val="16"/>
              </w:rPr>
              <w:br/>
              <w:t xml:space="preserve"> - Begin of post-hatch period:  </w:t>
            </w:r>
            <w:r>
              <w:rPr>
                <w:rFonts w:ascii="Arial"/>
                <w:sz w:val="16"/>
              </w:rPr>
              <w:br/>
              <w:t xml:space="preserve"> - No. of hatched eggs (alevins)/treatment released to the test chamber:  </w:t>
            </w:r>
            <w:r>
              <w:rPr>
                <w:rFonts w:ascii="Arial"/>
                <w:sz w:val="16"/>
              </w:rPr>
              <w:br/>
              <w:t xml:space="preserve"> - Release of alevins from incubation cups to test chamber on day no.:  </w:t>
            </w:r>
            <w:r>
              <w:rPr>
                <w:rFonts w:ascii="Arial"/>
                <w:sz w:val="16"/>
              </w:rPr>
              <w:br/>
              <w:t xml:space="preserve">  </w:t>
            </w:r>
            <w:r>
              <w:rPr>
                <w:rFonts w:ascii="Arial"/>
                <w:sz w:val="16"/>
              </w:rPr>
              <w:br/>
              <w:t xml:space="preserve"> FERTILIZATION SUCCESS STUDY </w:t>
            </w:r>
            <w:r>
              <w:rPr>
                <w:rFonts w:ascii="Arial"/>
                <w:sz w:val="16"/>
              </w:rPr>
              <w:br/>
            </w:r>
            <w:r>
              <w:rPr>
                <w:rFonts w:ascii="Arial"/>
                <w:sz w:val="16"/>
              </w:rPr>
              <w:lastRenderedPageBreak/>
              <w:t xml:space="preserve"> - Number of eggs used:  </w:t>
            </w:r>
            <w:r>
              <w:rPr>
                <w:rFonts w:ascii="Arial"/>
                <w:sz w:val="16"/>
              </w:rPr>
              <w:br/>
              <w:t xml:space="preserve"> - Remo</w:t>
            </w:r>
            <w:r>
              <w:rPr>
                <w:rFonts w:ascii="Arial"/>
                <w:sz w:val="16"/>
              </w:rPr>
              <w:t>val of eggs to check the embryonic development on day no.:</w:t>
            </w:r>
            <w:r>
              <w:rPr>
                <w:rFonts w:ascii="Arial"/>
                <w:b/>
                <w:sz w:val="16"/>
              </w:rPr>
              <w:br/>
            </w:r>
            <w:r>
              <w:rPr>
                <w:rFonts w:ascii="Arial"/>
                <w:b/>
                <w:sz w:val="16"/>
              </w:rPr>
              <w:br/>
              <w:t>Option 5 Type "Life cycle: reproduction, (sub)lethal effects"</w:t>
            </w:r>
            <w:r>
              <w:rPr>
                <w:rFonts w:ascii="Arial"/>
                <w:sz w:val="16"/>
              </w:rPr>
              <w:br/>
              <w:t>TEST SYSTEM</w:t>
            </w:r>
            <w:r>
              <w:rPr>
                <w:rFonts w:ascii="Arial"/>
                <w:sz w:val="16"/>
              </w:rPr>
              <w:br/>
              <w:t xml:space="preserve"> - Emybro cups (if used, type/material, size, fill volume): </w:t>
            </w:r>
            <w:r>
              <w:rPr>
                <w:rFonts w:ascii="Arial"/>
                <w:sz w:val="16"/>
              </w:rPr>
              <w:br/>
              <w:t xml:space="preserve"> - Test vessel: </w:t>
            </w:r>
            <w:r>
              <w:rPr>
                <w:rFonts w:ascii="Arial"/>
                <w:sz w:val="16"/>
              </w:rPr>
              <w:br/>
              <w:t xml:space="preserve"> - Type (delete if not applicable): open / c</w:t>
            </w:r>
            <w:r>
              <w:rPr>
                <w:rFonts w:ascii="Arial"/>
                <w:sz w:val="16"/>
              </w:rPr>
              <w:t xml:space="preserve">losed </w:t>
            </w:r>
            <w:r>
              <w:rPr>
                <w:rFonts w:ascii="Arial"/>
                <w:sz w:val="16"/>
              </w:rPr>
              <w:br/>
              <w:t xml:space="preserve"> - Material, size, headspace, fill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t xml:space="preserve"> - Renewal rate of test solution (frequency/flow rate): </w:t>
            </w:r>
            <w:r>
              <w:rPr>
                <w:rFonts w:ascii="Arial"/>
                <w:sz w:val="16"/>
              </w:rPr>
              <w:br/>
              <w:t xml:space="preserve"> - No. of fertilized eggs/embryos per vessel: </w:t>
            </w:r>
            <w:r>
              <w:rPr>
                <w:rFonts w:ascii="Arial"/>
                <w:sz w:val="16"/>
              </w:rPr>
              <w:br/>
              <w:t xml:space="preserve"> - No. of vesse</w:t>
            </w:r>
            <w:r>
              <w:rPr>
                <w:rFonts w:ascii="Arial"/>
                <w:sz w:val="16"/>
              </w:rPr>
              <w:t xml:space="preserve">ls per concentration (replicates): </w:t>
            </w:r>
            <w:r>
              <w:rPr>
                <w:rFonts w:ascii="Arial"/>
                <w:sz w:val="16"/>
              </w:rPr>
              <w:br/>
              <w:t xml:space="preserve"> - No. of vessels per control (replicates): </w:t>
            </w:r>
            <w:r>
              <w:rPr>
                <w:rFonts w:ascii="Arial"/>
                <w:sz w:val="16"/>
              </w:rPr>
              <w:br/>
              <w:t xml:space="preserve"> - No. of vessels per vehicle control (replicates): </w:t>
            </w:r>
            <w:r>
              <w:rPr>
                <w:rFonts w:ascii="Arial"/>
                <w:sz w:val="16"/>
              </w:rPr>
              <w:br/>
              <w:t xml:space="preserve"> - Biomass loading rate: </w:t>
            </w:r>
            <w:r>
              <w:rPr>
                <w:rFonts w:ascii="Arial"/>
                <w:sz w:val="16"/>
              </w:rPr>
              <w:br/>
              <w:t xml:space="preserve">  </w:t>
            </w:r>
            <w:r>
              <w:rPr>
                <w:rFonts w:ascii="Arial"/>
                <w:sz w:val="16"/>
              </w:rPr>
              <w:br/>
              <w:t xml:space="preserve"> TEST MEDIUM / WATER PARAMETERS </w:t>
            </w:r>
            <w:r>
              <w:rPr>
                <w:rFonts w:ascii="Arial"/>
                <w:sz w:val="16"/>
              </w:rPr>
              <w:br/>
              <w:t xml:space="preserve"> - Source/preparation of dilution water: </w:t>
            </w:r>
            <w:r>
              <w:rPr>
                <w:rFonts w:ascii="Arial"/>
                <w:sz w:val="16"/>
              </w:rPr>
              <w:br/>
              <w:t xml:space="preserve"> - Total organic c</w:t>
            </w:r>
            <w:r>
              <w:rPr>
                <w:rFonts w:ascii="Arial"/>
                <w:sz w:val="16"/>
              </w:rPr>
              <w:t xml:space="preserve">arbon: </w:t>
            </w:r>
            <w:r>
              <w:rPr>
                <w:rFonts w:ascii="Arial"/>
                <w:sz w:val="16"/>
              </w:rPr>
              <w:br/>
              <w:t xml:space="preserve"> - Particulate matter: </w:t>
            </w:r>
            <w:r>
              <w:rPr>
                <w:rFonts w:ascii="Arial"/>
                <w:sz w:val="16"/>
              </w:rPr>
              <w:br/>
              <w:t xml:space="preserve"> - Metals: </w:t>
            </w:r>
            <w:r>
              <w:rPr>
                <w:rFonts w:ascii="Arial"/>
                <w:sz w:val="16"/>
              </w:rPr>
              <w:br/>
              <w:t xml:space="preserve"> - Pesticides: </w:t>
            </w:r>
            <w:r>
              <w:rPr>
                <w:rFonts w:ascii="Arial"/>
                <w:sz w:val="16"/>
              </w:rPr>
              <w:br/>
              <w:t xml:space="preserve"> - Chlorine: </w:t>
            </w:r>
            <w:r>
              <w:rPr>
                <w:rFonts w:ascii="Arial"/>
                <w:sz w:val="16"/>
              </w:rPr>
              <w:br/>
              <w:t xml:space="preserve"> - Alkalinity: </w:t>
            </w:r>
            <w:r>
              <w:rPr>
                <w:rFonts w:ascii="Arial"/>
                <w:sz w:val="16"/>
              </w:rPr>
              <w:br/>
              <w:t xml:space="preserve"> - Ca/mg ratio: </w:t>
            </w:r>
            <w:r>
              <w:rPr>
                <w:rFonts w:ascii="Arial"/>
                <w:sz w:val="16"/>
              </w:rPr>
              <w:br/>
              <w:t xml:space="preserve"> - Salinity: </w:t>
            </w:r>
            <w:r>
              <w:rPr>
                <w:rFonts w:ascii="Arial"/>
                <w:sz w:val="16"/>
              </w:rPr>
              <w:br/>
              <w:t xml:space="preserve"> - Culture medium different from test medium: </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 </w:t>
            </w:r>
            <w:r>
              <w:rPr>
                <w:rFonts w:ascii="Arial"/>
                <w:sz w:val="16"/>
              </w:rPr>
              <w:br/>
              <w:t xml:space="preserve"> - Adjustment of </w:t>
            </w:r>
            <w:r>
              <w:rPr>
                <w:rFonts w:ascii="Arial"/>
                <w:sz w:val="16"/>
              </w:rPr>
              <w:t xml:space="preserve">pH: </w:t>
            </w:r>
            <w:r>
              <w:rPr>
                <w:rFonts w:ascii="Arial"/>
                <w:sz w:val="16"/>
              </w:rPr>
              <w:br/>
              <w:t xml:space="preserve"> - Photoperiod: </w:t>
            </w:r>
            <w:r>
              <w:rPr>
                <w:rFonts w:ascii="Arial"/>
                <w:sz w:val="16"/>
              </w:rPr>
              <w:br/>
              <w:t xml:space="preserve"> - Light intensity: </w:t>
            </w:r>
            <w:r>
              <w:rPr>
                <w:rFonts w:ascii="Arial"/>
                <w:sz w:val="16"/>
              </w:rPr>
              <w:br/>
              <w:t xml:space="preserve">  </w:t>
            </w:r>
            <w:r>
              <w:rPr>
                <w:rFonts w:ascii="Arial"/>
                <w:sz w:val="16"/>
              </w:rPr>
              <w:br/>
              <w:t xml:space="preserve"> EFFECT PARAMETERS MEASURED (with observation intervals if applicable) :  </w:t>
            </w:r>
            <w:r>
              <w:rPr>
                <w:rFonts w:ascii="Arial"/>
                <w:sz w:val="16"/>
              </w:rPr>
              <w:br/>
            </w:r>
            <w:r>
              <w:rPr>
                <w:rFonts w:ascii="Arial"/>
                <w:sz w:val="16"/>
              </w:rPr>
              <w:lastRenderedPageBreak/>
              <w:t xml:space="preserve">  </w:t>
            </w:r>
            <w:r>
              <w:rPr>
                <w:rFonts w:ascii="Arial"/>
                <w:sz w:val="16"/>
              </w:rPr>
              <w:br/>
              <w:t xml:space="preserve"> VEHICLE CONTROL PERFORMED: yes/no </w:t>
            </w:r>
            <w:r>
              <w:rPr>
                <w:rFonts w:ascii="Arial"/>
                <w:sz w:val="16"/>
              </w:rPr>
              <w:br/>
              <w:t xml:space="preserve">  </w:t>
            </w:r>
            <w:r>
              <w:rPr>
                <w:rFonts w:ascii="Arial"/>
                <w:sz w:val="16"/>
              </w:rPr>
              <w:br/>
              <w:t xml:space="preserve"> RANGE-FINDING STUDY </w:t>
            </w:r>
            <w:r>
              <w:rPr>
                <w:rFonts w:ascii="Arial"/>
                <w:sz w:val="16"/>
              </w:rPr>
              <w:br/>
              <w:t xml:space="preserve"> - Test concentrations:  </w:t>
            </w:r>
            <w:r>
              <w:rPr>
                <w:rFonts w:ascii="Arial"/>
                <w:sz w:val="16"/>
              </w:rPr>
              <w:br/>
              <w:t xml:space="preserve"> - Results used to determine the conditions f</w:t>
            </w:r>
            <w:r>
              <w:rPr>
                <w:rFonts w:ascii="Arial"/>
                <w:sz w:val="16"/>
              </w:rPr>
              <w:t xml:space="preserve">or the definitive study: </w:t>
            </w:r>
            <w:r>
              <w:rPr>
                <w:rFonts w:ascii="Arial"/>
                <w:sz w:val="16"/>
              </w:rPr>
              <w:br/>
              <w:t xml:space="preserve">  </w:t>
            </w:r>
            <w:r>
              <w:rPr>
                <w:rFonts w:ascii="Arial"/>
                <w:sz w:val="16"/>
              </w:rPr>
              <w:br/>
              <w:t xml:space="preserve"> POST-HATCH DETAILS </w:t>
            </w:r>
            <w:r>
              <w:rPr>
                <w:rFonts w:ascii="Arial"/>
                <w:sz w:val="16"/>
              </w:rPr>
              <w:br/>
              <w:t xml:space="preserve"> - Begin of post-hatch period:  </w:t>
            </w:r>
            <w:r>
              <w:rPr>
                <w:rFonts w:ascii="Arial"/>
                <w:sz w:val="16"/>
              </w:rPr>
              <w:br/>
              <w:t xml:space="preserve"> - No. of hatched eggs (alevins)/treatment released to the test chamber:  </w:t>
            </w:r>
            <w:r>
              <w:rPr>
                <w:rFonts w:ascii="Arial"/>
                <w:sz w:val="16"/>
              </w:rPr>
              <w:br/>
              <w:t xml:space="preserve"> - Release of alevins from incubation cups to test chamber on day no.:  </w:t>
            </w:r>
            <w:r>
              <w:rPr>
                <w:rFonts w:ascii="Arial"/>
                <w:sz w:val="16"/>
              </w:rPr>
              <w:br/>
              <w:t xml:space="preserve">  </w:t>
            </w:r>
            <w:r>
              <w:rPr>
                <w:rFonts w:ascii="Arial"/>
                <w:sz w:val="16"/>
              </w:rPr>
              <w:br/>
              <w:t xml:space="preserve"> FERTILIZATION SUCCESS</w:t>
            </w:r>
            <w:r>
              <w:rPr>
                <w:rFonts w:ascii="Arial"/>
                <w:sz w:val="16"/>
              </w:rPr>
              <w:t xml:space="preserve"> STUDY </w:t>
            </w:r>
            <w:r>
              <w:rPr>
                <w:rFonts w:ascii="Arial"/>
                <w:sz w:val="16"/>
              </w:rPr>
              <w:br/>
              <w:t xml:space="preserve"> - Number of eggs used:  </w:t>
            </w:r>
            <w:r>
              <w:rPr>
                <w:rFonts w:ascii="Arial"/>
                <w:sz w:val="16"/>
              </w:rPr>
              <w:br/>
              <w:t xml:space="preserve"> - Removal of eggs to check the embryonic development on day no.:</w:t>
            </w:r>
          </w:p>
        </w:tc>
        <w:tc>
          <w:tcPr>
            <w:tcW w:w="3709" w:type="dxa"/>
            <w:tcBorders>
              <w:top w:val="outset" w:sz="6" w:space="0" w:color="auto"/>
              <w:left w:val="outset" w:sz="6" w:space="0" w:color="auto"/>
              <w:bottom w:val="outset" w:sz="6" w:space="0" w:color="FFFFFF"/>
              <w:right w:val="outset" w:sz="6" w:space="0" w:color="auto"/>
            </w:tcBorders>
          </w:tcPr>
          <w:p w14:paraId="1479B926" w14:textId="77777777" w:rsidR="001F50C1" w:rsidRDefault="0003154B">
            <w:r>
              <w:rPr>
                <w:rFonts w:ascii="Arial"/>
                <w:sz w:val="16"/>
              </w:rPr>
              <w:lastRenderedPageBreak/>
              <w:t>Select freetext template for the respective type of study and delete/add elements as appropriate. Enter any details that could be relevant for evaluating th</w:t>
            </w:r>
            <w:r>
              <w:rPr>
                <w:rFonts w:ascii="Arial"/>
                <w:sz w:val="16"/>
              </w:rPr>
              <w:t>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CC099C2" w14:textId="77777777" w:rsidR="001F50C1" w:rsidRDefault="001F50C1"/>
        </w:tc>
      </w:tr>
      <w:tr w:rsidR="001F50C1" w14:paraId="35D643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BFF22C"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BA4D96" w14:textId="77777777" w:rsidR="001F50C1" w:rsidRDefault="0003154B">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163F57E6" w14:textId="77777777" w:rsidR="001F50C1" w:rsidRDefault="0003154B">
            <w:r>
              <w:rPr>
                <w:rFonts w:ascii="Arial"/>
                <w:sz w:val="16"/>
              </w:rPr>
              <w:t xml:space="preserve">List sup. (picklist with </w:t>
            </w:r>
            <w:r>
              <w:rPr>
                <w:rFonts w:ascii="Arial"/>
                <w:sz w:val="16"/>
              </w:rPr>
              <w:t>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71BD552" w14:textId="77777777" w:rsidR="001F50C1" w:rsidRDefault="0003154B">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21D35833" w14:textId="77777777" w:rsidR="001F50C1" w:rsidRDefault="0003154B">
            <w:r>
              <w:rPr>
                <w:rFonts w:ascii="Arial"/>
                <w:sz w:val="16"/>
              </w:rPr>
              <w:t>Indicate if a positive control was tested, i.e. a reference substance with known toxicity. If yes, include the identity of the substance(s) (e.g. 3,5-dichlorophenol, cop</w:t>
            </w:r>
            <w:r>
              <w:rPr>
                <w:rFonts w:ascii="Arial"/>
                <w:sz w:val="16"/>
              </w:rPr>
              <w:t>per(II) sulfate pentahydrate, other) and the concentrations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43EB52DA" w14:textId="77777777" w:rsidR="001F50C1" w:rsidRDefault="001F50C1"/>
        </w:tc>
      </w:tr>
      <w:tr w:rsidR="001F50C1" w14:paraId="4E3FC8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D9D280"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6D7B52" w14:textId="77777777" w:rsidR="001F50C1" w:rsidRDefault="0003154B">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5520FEAF"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D77030" w14:textId="77777777" w:rsidR="001F50C1" w:rsidRDefault="0003154B">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7CF7E1DC" w14:textId="77777777" w:rsidR="001F50C1" w:rsidRDefault="0003154B">
            <w:r>
              <w:rPr>
                <w:rFonts w:ascii="Arial"/>
                <w:sz w:val="16"/>
              </w:rPr>
              <w:t xml:space="preserve">Where a test method offers flexibility in the study design, for </w:t>
            </w:r>
            <w:r>
              <w:rPr>
                <w:rFonts w:ascii="Arial"/>
                <w:sz w:val="16"/>
              </w:rPr>
              <w:t>example in relation to the choice of dose levels, the chosen study design shall ensure that the data generated are adequate for hazard identification and risk assessment. To this end, testing shall be performed at appropriately high dose levels. If dose (c</w:t>
            </w:r>
            <w:r>
              <w:rPr>
                <w:rFonts w:ascii="Arial"/>
                <w:sz w:val="16"/>
              </w:rPr>
              <w:t>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4CA0C203" w14:textId="77777777" w:rsidR="001F50C1" w:rsidRDefault="001F50C1"/>
        </w:tc>
      </w:tr>
      <w:tr w:rsidR="001F50C1" w14:paraId="402A97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ED680F"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BE11FE" w14:textId="77777777" w:rsidR="001F50C1" w:rsidRDefault="0003154B">
            <w:r>
              <w:rPr>
                <w:rFonts w:ascii="Arial"/>
                <w:sz w:val="16"/>
              </w:rPr>
              <w:t xml:space="preserve">Justification for deviation from the high dose </w:t>
            </w:r>
            <w:r>
              <w:rPr>
                <w:rFonts w:ascii="Arial"/>
                <w:sz w:val="16"/>
              </w:rPr>
              <w:lastRenderedPageBreak/>
              <w:t>level</w:t>
            </w:r>
          </w:p>
        </w:tc>
        <w:tc>
          <w:tcPr>
            <w:tcW w:w="1425" w:type="dxa"/>
            <w:tcBorders>
              <w:top w:val="outset" w:sz="6" w:space="0" w:color="auto"/>
              <w:left w:val="outset" w:sz="6" w:space="0" w:color="auto"/>
              <w:bottom w:val="outset" w:sz="6" w:space="0" w:color="FFFFFF"/>
              <w:right w:val="outset" w:sz="6" w:space="0" w:color="auto"/>
            </w:tcBorders>
          </w:tcPr>
          <w:p w14:paraId="03C51192" w14:textId="77777777" w:rsidR="001F50C1" w:rsidRDefault="0003154B">
            <w:r>
              <w:rPr>
                <w:rFonts w:ascii="Arial"/>
                <w:sz w:val="16"/>
              </w:rPr>
              <w:lastRenderedPageBreak/>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3FCEC7" w14:textId="77777777" w:rsidR="001F50C1" w:rsidRDefault="0003154B">
            <w:r>
              <w:rPr>
                <w:rFonts w:ascii="Arial"/>
                <w:b/>
                <w:sz w:val="16"/>
              </w:rPr>
              <w:t>Freetext template:</w:t>
            </w:r>
            <w:r>
              <w:rPr>
                <w:rFonts w:ascii="Arial"/>
                <w:sz w:val="16"/>
              </w:rPr>
              <w:br/>
              <w:t>Just</w:t>
            </w:r>
            <w:r>
              <w:rPr>
                <w:rFonts w:ascii="Arial"/>
                <w:sz w:val="16"/>
              </w:rPr>
              <w: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3CEC7FBC" w14:textId="77777777" w:rsidR="001F50C1" w:rsidRDefault="0003154B">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57ED2829" w14:textId="77777777" w:rsidR="001F50C1" w:rsidRDefault="001F50C1"/>
        </w:tc>
      </w:tr>
      <w:tr w:rsidR="001F50C1" w14:paraId="10A0E9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CF24FC7"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6EB4EA6" w14:textId="77777777" w:rsidR="001F50C1" w:rsidRDefault="0003154B">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350979" w14:textId="77777777" w:rsidR="001F50C1" w:rsidRDefault="0003154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9B958A0"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689BABA"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CCD7226" w14:textId="77777777" w:rsidR="001F50C1" w:rsidRDefault="001F50C1"/>
        </w:tc>
      </w:tr>
      <w:tr w:rsidR="001F50C1" w14:paraId="64EA9E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3C20CB"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C2B57C" w14:textId="77777777" w:rsidR="001F50C1" w:rsidRDefault="001F50C1"/>
        </w:tc>
        <w:tc>
          <w:tcPr>
            <w:tcW w:w="1425" w:type="dxa"/>
            <w:tcBorders>
              <w:top w:val="outset" w:sz="6" w:space="0" w:color="auto"/>
              <w:left w:val="outset" w:sz="6" w:space="0" w:color="auto"/>
              <w:bottom w:val="outset" w:sz="6" w:space="0" w:color="FFFFFF"/>
              <w:right w:val="outset" w:sz="6" w:space="0" w:color="auto"/>
            </w:tcBorders>
          </w:tcPr>
          <w:p w14:paraId="19B91032" w14:textId="77777777" w:rsidR="001F50C1" w:rsidRDefault="0003154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AEFFD7"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3399C55B" w14:textId="77777777" w:rsidR="001F50C1" w:rsidRDefault="0003154B">
            <w:r>
              <w:rPr>
                <w:rFonts w:ascii="Arial"/>
                <w:sz w:val="16"/>
              </w:rPr>
              <w:t xml:space="preserve">In this field, you can </w:t>
            </w:r>
            <w:r>
              <w:rPr>
                <w:rFonts w:ascii="Arial"/>
                <w:sz w:val="16"/>
              </w:rPr>
              <w:t>enter any information on materials and methods, for which no distinct field is available, or transfer free text from other databases. You can also open a rich text editor and create formatted text and tables or insert and edit any excerpt from a word proce</w:t>
            </w:r>
            <w:r>
              <w:rPr>
                <w:rFonts w:ascii="Arial"/>
                <w:sz w:val="16"/>
              </w:rPr>
              <w:t>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w:t>
            </w:r>
            <w:r>
              <w:rPr>
                <w:rFonts w:ascii="Arial"/>
                <w:sz w:val="16"/>
              </w:rPr>
              <w:t xml:space="preserve">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D34FD6A" w14:textId="77777777" w:rsidR="001F50C1" w:rsidRDefault="001F50C1"/>
        </w:tc>
      </w:tr>
      <w:tr w:rsidR="001F50C1" w14:paraId="3BCFEA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7D64484"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20F447D" w14:textId="77777777" w:rsidR="001F50C1" w:rsidRDefault="0003154B">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EC31C4A" w14:textId="77777777" w:rsidR="001F50C1" w:rsidRDefault="0003154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213B84"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BF521E0"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6216FEF" w14:textId="77777777" w:rsidR="001F50C1" w:rsidRDefault="001F50C1"/>
        </w:tc>
      </w:tr>
      <w:tr w:rsidR="001F50C1" w14:paraId="70A045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63558A" w14:textId="77777777" w:rsidR="001F50C1" w:rsidRDefault="001F50C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D55558" w14:textId="77777777" w:rsidR="001F50C1" w:rsidRDefault="0003154B">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37CC03" w14:textId="77777777" w:rsidR="001F50C1" w:rsidRDefault="0003154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9A6E05" w14:textId="77777777" w:rsidR="001F50C1" w:rsidRDefault="001F50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7BBB57" w14:textId="77777777" w:rsidR="001F50C1" w:rsidRDefault="0003154B">
            <w:r>
              <w:rPr>
                <w:rFonts w:ascii="Arial"/>
                <w:sz w:val="16"/>
              </w:rPr>
              <w:t xml:space="preserve">Report the relevant effect levels (e.g. EC50, LC50 and/or other). Repeat this block of fields for </w:t>
            </w:r>
            <w:r>
              <w:rPr>
                <w:rFonts w:ascii="Arial"/>
                <w:sz w:val="16"/>
              </w:rPr>
              <w:t>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DCEC675" w14:textId="77777777" w:rsidR="001F50C1" w:rsidRDefault="001F50C1"/>
        </w:tc>
      </w:tr>
      <w:tr w:rsidR="001F50C1" w14:paraId="44A5F1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A1C3E0"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E44776" w14:textId="77777777" w:rsidR="001F50C1" w:rsidRDefault="0003154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964099" w14:textId="77777777" w:rsidR="001F50C1" w:rsidRDefault="0003154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391967"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906CDD" w14:textId="77777777" w:rsidR="001F50C1" w:rsidRDefault="0003154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AD626F" w14:textId="77777777" w:rsidR="001F50C1" w:rsidRDefault="001F50C1"/>
        </w:tc>
      </w:tr>
      <w:tr w:rsidR="001F50C1" w14:paraId="5F65F8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2C9A4D"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28476D" w14:textId="77777777" w:rsidR="001F50C1" w:rsidRDefault="0003154B">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48F710" w14:textId="77777777" w:rsidR="001F50C1" w:rsidRDefault="0003154B">
            <w:r>
              <w:rPr>
                <w:rFonts w:ascii="Arial"/>
                <w:sz w:val="16"/>
              </w:rPr>
              <w:t xml:space="preserve">Numeric (decimal </w:t>
            </w:r>
            <w:r>
              <w:rPr>
                <w:rFonts w:ascii="Arial"/>
                <w:sz w:val="16"/>
              </w:rPr>
              <w:lastRenderedPageBreak/>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3B122F" w14:textId="77777777" w:rsidR="001F50C1" w:rsidRDefault="0003154B">
            <w:r>
              <w:rPr>
                <w:rFonts w:ascii="Arial"/>
                <w:b/>
                <w:sz w:val="16"/>
              </w:rPr>
              <w:lastRenderedPageBreak/>
              <w:t>Unit [xx]:</w:t>
            </w:r>
            <w:r>
              <w:rPr>
                <w:rFonts w:ascii="Arial"/>
                <w:sz w:val="16"/>
              </w:rPr>
              <w:br/>
              <w:t>- min</w:t>
            </w:r>
            <w:r>
              <w:rPr>
                <w:rFonts w:ascii="Arial"/>
                <w:sz w:val="16"/>
              </w:rPr>
              <w:br/>
            </w:r>
            <w:r>
              <w:rPr>
                <w:rFonts w:ascii="Arial"/>
                <w:sz w:val="16"/>
              </w:rPr>
              <w:lastRenderedPageBreak/>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3541BC" w14:textId="77777777" w:rsidR="001F50C1" w:rsidRDefault="0003154B">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2786AA" w14:textId="77777777" w:rsidR="001F50C1" w:rsidRDefault="001F50C1"/>
        </w:tc>
      </w:tr>
      <w:tr w:rsidR="001F50C1" w14:paraId="7AE3CA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FC4BE6"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F8B63C" w14:textId="77777777" w:rsidR="001F50C1" w:rsidRDefault="0003154B">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73E30E" w14:textId="77777777" w:rsidR="001F50C1" w:rsidRDefault="0003154B">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DA5FF6" w14:textId="77777777" w:rsidR="001F50C1" w:rsidRDefault="0003154B">
            <w:r>
              <w:rPr>
                <w:rFonts w:ascii="Arial"/>
                <w:b/>
                <w:sz w:val="16"/>
              </w:rPr>
              <w:t>Picklist values:</w:t>
            </w:r>
            <w:r>
              <w:rPr>
                <w:rFonts w:ascii="Arial"/>
                <w:sz w:val="16"/>
              </w:rPr>
              <w:br/>
              <w:t>- EC10</w:t>
            </w:r>
            <w:r>
              <w:rPr>
                <w:rFonts w:ascii="Arial"/>
                <w:sz w:val="16"/>
              </w:rPr>
              <w:br/>
              <w:t>- EC20</w:t>
            </w:r>
            <w:r>
              <w:rPr>
                <w:rFonts w:ascii="Arial"/>
                <w:sz w:val="16"/>
              </w:rPr>
              <w:br/>
              <w:t>- EC50</w:t>
            </w:r>
            <w:r>
              <w:rPr>
                <w:rFonts w:ascii="Arial"/>
                <w:sz w:val="16"/>
              </w:rPr>
              <w:br/>
              <w:t>- EL10</w:t>
            </w:r>
            <w:r>
              <w:rPr>
                <w:rFonts w:ascii="Arial"/>
                <w:sz w:val="16"/>
              </w:rPr>
              <w:br/>
              <w:t>- EL50</w:t>
            </w:r>
            <w:r>
              <w:rPr>
                <w:rFonts w:ascii="Arial"/>
                <w:sz w:val="16"/>
              </w:rPr>
              <w:br/>
              <w:t>- IC10</w:t>
            </w:r>
            <w:r>
              <w:rPr>
                <w:rFonts w:ascii="Arial"/>
                <w:sz w:val="16"/>
              </w:rPr>
              <w:br/>
              <w:t>- IC50</w:t>
            </w:r>
            <w:r>
              <w:rPr>
                <w:rFonts w:ascii="Arial"/>
                <w:sz w:val="16"/>
              </w:rPr>
              <w:br/>
              <w:t>- LC10</w:t>
            </w:r>
            <w:r>
              <w:rPr>
                <w:rFonts w:ascii="Arial"/>
                <w:sz w:val="16"/>
              </w:rPr>
              <w:br/>
              <w:t>- LC50</w:t>
            </w:r>
            <w:r>
              <w:rPr>
                <w:rFonts w:ascii="Arial"/>
                <w:sz w:val="16"/>
              </w:rPr>
              <w:br/>
              <w:t>- LL10</w:t>
            </w:r>
            <w:r>
              <w:rPr>
                <w:rFonts w:ascii="Arial"/>
                <w:sz w:val="16"/>
              </w:rPr>
              <w:br/>
              <w:t>- LL50</w:t>
            </w:r>
            <w:r>
              <w:rPr>
                <w:rFonts w:ascii="Arial"/>
                <w:sz w:val="16"/>
              </w:rPr>
              <w:br/>
              <w:t>- LOEC</w:t>
            </w:r>
            <w:r>
              <w:rPr>
                <w:rFonts w:ascii="Arial"/>
                <w:sz w:val="16"/>
              </w:rPr>
              <w:br/>
              <w:t>- LOELR</w:t>
            </w:r>
            <w:r>
              <w:rPr>
                <w:rFonts w:ascii="Arial"/>
                <w:sz w:val="16"/>
              </w:rPr>
              <w:br/>
              <w:t>- NOAEC</w:t>
            </w:r>
            <w:r>
              <w:rPr>
                <w:rFonts w:ascii="Arial"/>
                <w:sz w:val="16"/>
              </w:rPr>
              <w:br/>
              <w:t>- NOEC</w:t>
            </w:r>
            <w:r>
              <w:rPr>
                <w:rFonts w:ascii="Arial"/>
                <w:sz w:val="16"/>
              </w:rPr>
              <w:br/>
              <w:t>- NOELR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A02BF8" w14:textId="77777777" w:rsidR="001F50C1" w:rsidRDefault="0003154B">
            <w:r>
              <w:rPr>
                <w:rFonts w:ascii="Arial"/>
                <w:sz w:val="16"/>
              </w:rPr>
              <w:t>Indicate the derived dose descriptor, i.e. the exposure level that correspo</w:t>
            </w:r>
            <w:r>
              <w:rPr>
                <w:rFonts w:ascii="Arial"/>
                <w:sz w:val="16"/>
              </w:rPr>
              <w:t>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C3AD7F" w14:textId="77777777" w:rsidR="001F50C1" w:rsidRDefault="001F50C1"/>
        </w:tc>
      </w:tr>
      <w:tr w:rsidR="001F50C1" w14:paraId="504A79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D34030"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522ECE" w14:textId="77777777" w:rsidR="001F50C1" w:rsidRDefault="0003154B">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DA659D" w14:textId="77777777" w:rsidR="001F50C1" w:rsidRDefault="0003154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78E42C" w14:textId="77777777" w:rsidR="001F50C1" w:rsidRDefault="0003154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xml:space="preserve">- </w:t>
            </w:r>
            <w:r>
              <w:rPr>
                <w:rFonts w:ascii="Arial"/>
                <w:sz w:val="16"/>
              </w:rPr>
              <w:t>mmol/L</w:t>
            </w:r>
            <w:r>
              <w:rPr>
                <w:rFonts w:ascii="Arial"/>
                <w:sz w:val="16"/>
              </w:rPr>
              <w:br/>
              <w:t>- mol/L</w:t>
            </w:r>
            <w:r>
              <w:rPr>
                <w:rFonts w:ascii="Arial"/>
                <w:sz w:val="16"/>
              </w:rPr>
              <w:br/>
              <w:t>- microbial active substances</w:t>
            </w:r>
            <w:r>
              <w:rPr>
                <w:rFonts w:ascii="Arial"/>
                <w:sz w:val="16"/>
              </w:rPr>
              <w:br/>
            </w:r>
            <w:r>
              <w:rPr>
                <w:rFonts w:ascii="Arial"/>
                <w:sz w:val="16"/>
              </w:rPr>
              <w:lastRenderedPageBreak/>
              <w:t>- cells/L</w:t>
            </w:r>
            <w:r>
              <w:rPr>
                <w:rFonts w:ascii="Arial"/>
                <w:sz w:val="16"/>
              </w:rPr>
              <w:br/>
              <w:t>- CFU/L</w:t>
            </w:r>
            <w:r>
              <w:rPr>
                <w:rFonts w:ascii="Arial"/>
                <w:sz w:val="16"/>
              </w:rPr>
              <w:br/>
              <w:t>- ITU/L</w:t>
            </w:r>
            <w:r>
              <w:rPr>
                <w:rFonts w:ascii="Arial"/>
                <w:sz w:val="16"/>
              </w:rPr>
              <w:b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D61EF0" w14:textId="77777777" w:rsidR="001F50C1" w:rsidRDefault="0003154B">
            <w:r>
              <w:rPr>
                <w:rFonts w:ascii="Arial"/>
                <w:sz w:val="16"/>
              </w:rPr>
              <w:lastRenderedPageBreak/>
              <w:t>Enter a single numeric value in the first numeric field if you select no qualifier or '&gt;', '&gt;=' or 'ca.'. Us</w:t>
            </w:r>
            <w:r>
              <w:rPr>
                <w:rFonts w:ascii="Arial"/>
                <w:sz w:val="16"/>
              </w:rPr>
              <w:t>e the second numeric field if the qualifier is '&lt;' or '&lt;='. For a range use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w:t>
            </w:r>
            <w:r>
              <w:rPr>
                <w:rFonts w:ascii="Arial"/>
                <w:sz w:val="16"/>
              </w:rPr>
              <w:t>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lastRenderedPageBreak/>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6DA471" w14:textId="77777777" w:rsidR="001F50C1" w:rsidRDefault="001F50C1"/>
        </w:tc>
      </w:tr>
      <w:tr w:rsidR="001F50C1" w14:paraId="6F12AA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1BD7A2"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2C5431" w14:textId="77777777" w:rsidR="001F50C1" w:rsidRDefault="0003154B">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A6BCAE" w14:textId="77777777" w:rsidR="001F50C1" w:rsidRDefault="0003154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A15A18" w14:textId="77777777" w:rsidR="001F50C1" w:rsidRDefault="0003154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0A205D" w14:textId="77777777" w:rsidR="001F50C1" w:rsidRDefault="0003154B">
            <w:r>
              <w:rPr>
                <w:rFonts w:ascii="Arial"/>
                <w:sz w:val="16"/>
              </w:rPr>
              <w:t xml:space="preserve">For </w:t>
            </w:r>
            <w:r>
              <w:rPr>
                <w:rFonts w:ascii="Arial"/>
                <w:sz w:val="16"/>
              </w:rPr>
              <w:t>robust study summaries or as requested by the regulatory programme, provide the 95% confidence limits if relevant.</w:t>
            </w:r>
            <w:r>
              <w:rPr>
                <w:rFonts w:ascii="Arial"/>
                <w:sz w:val="16"/>
              </w:rPr>
              <w:br/>
            </w:r>
            <w:r>
              <w:rPr>
                <w:rFonts w:ascii="Arial"/>
                <w:sz w:val="16"/>
              </w:rPr>
              <w:br/>
              <w:t>Enter a single numeric value in the first numeric field if you select no qualifier or '&gt;', '&gt;=' or 'ca.'. Use the second numeric field if th</w:t>
            </w:r>
            <w:r>
              <w:rPr>
                <w:rFonts w:ascii="Arial"/>
                <w:sz w:val="16"/>
              </w:rPr>
              <w:t>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885ADD" w14:textId="77777777" w:rsidR="001F50C1" w:rsidRDefault="001F50C1"/>
        </w:tc>
      </w:tr>
      <w:tr w:rsidR="001F50C1" w14:paraId="7F175B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1B1F0A"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8293C8" w14:textId="77777777" w:rsidR="001F50C1" w:rsidRDefault="0003154B">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6C2EA1"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45C190" w14:textId="77777777" w:rsidR="001F50C1" w:rsidRDefault="0003154B">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xml:space="preserve">- meas. </w:t>
            </w:r>
            <w:r>
              <w:rPr>
                <w:rFonts w:ascii="Arial"/>
                <w:sz w:val="16"/>
              </w:rPr>
              <w:t>(arithm.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1F7A71" w14:textId="77777777" w:rsidR="001F50C1" w:rsidRDefault="0003154B">
            <w:r>
              <w:rPr>
                <w:rFonts w:ascii="Arial"/>
                <w:sz w:val="16"/>
              </w:rPr>
              <w:t>Indicate whether the effect concentration is based on nominal, measured (initial / geometric mean / arithmetic mean), measured (time weighted average = TWA),</w:t>
            </w:r>
            <w:r>
              <w:rPr>
                <w:rFonts w:ascii="Arial"/>
                <w:sz w:val="16"/>
              </w:rPr>
              <w:t xml:space="preserve"> measured (not specified),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A925AF" w14:textId="77777777" w:rsidR="001F50C1" w:rsidRDefault="001F50C1"/>
        </w:tc>
      </w:tr>
      <w:tr w:rsidR="001F50C1" w14:paraId="600653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2C8E25"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55FF53" w14:textId="77777777" w:rsidR="001F50C1" w:rsidRDefault="0003154B">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3103D8"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6D567F" w14:textId="77777777" w:rsidR="001F50C1" w:rsidRDefault="0003154B">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w:t>
            </w:r>
            <w:r>
              <w:rPr>
                <w:rFonts w:ascii="Arial"/>
                <w:sz w:val="16"/>
              </w:rPr>
              <w:t>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r>
            <w:r>
              <w:rPr>
                <w:rFonts w:ascii="Arial"/>
                <w:sz w:val="16"/>
              </w:rPr>
              <w:lastRenderedPageBreak/>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9C4EF5" w14:textId="77777777" w:rsidR="001F50C1" w:rsidRDefault="0003154B">
            <w:r>
              <w:rPr>
                <w:rFonts w:ascii="Arial"/>
                <w:sz w:val="16"/>
              </w:rPr>
              <w:lastRenderedPageBreak/>
              <w:t xml:space="preserve">Indicate whether the concentration is based on the test material (test mat.), </w:t>
            </w:r>
            <w:r>
              <w:rPr>
                <w:rFonts w:ascii="Arial"/>
                <w:sz w:val="16"/>
              </w:rPr>
              <w:t>active ingredient (act. ingr.) or element. As appropriate the measured / addressed fraction can be specified for either of these entities by selecting the relevant item, e.g. 'element (dissolved fraction)' or 'test mat. (total fraction)'. Further informati</w:t>
            </w:r>
            <w:r>
              <w:rPr>
                <w:rFonts w:ascii="Arial"/>
                <w:sz w:val="16"/>
              </w:rPr>
              <w:t>on can be given in the supplementary remarks field, e.g. for specifying the type of fraction if it is not clear per se from the test material specification.</w:t>
            </w:r>
            <w:r>
              <w:rPr>
                <w:rFonts w:ascii="Arial"/>
                <w:sz w:val="16"/>
              </w:rPr>
              <w:br/>
            </w:r>
            <w:r>
              <w:rPr>
                <w:rFonts w:ascii="Arial"/>
                <w:sz w:val="16"/>
              </w:rPr>
              <w:lastRenderedPageBreak/>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8DDA8E" w14:textId="77777777" w:rsidR="001F50C1" w:rsidRDefault="001F50C1"/>
        </w:tc>
      </w:tr>
      <w:tr w:rsidR="001F50C1" w14:paraId="121673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B86E65"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701C90" w14:textId="77777777" w:rsidR="001F50C1" w:rsidRDefault="0003154B">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04B488" w14:textId="77777777" w:rsidR="001F50C1" w:rsidRDefault="0003154B">
            <w:r>
              <w:rPr>
                <w:rFonts w:ascii="Arial"/>
                <w:sz w:val="16"/>
              </w:rPr>
              <w:t>List sup</w:t>
            </w:r>
            <w:r>
              <w:rPr>
                <w:rFonts w:ascii="Arial"/>
                <w:sz w:val="16"/>
              </w:rPr>
              <w:t>.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8E6E51" w14:textId="77777777" w:rsidR="001F50C1" w:rsidRDefault="0003154B">
            <w:r>
              <w:rPr>
                <w:rFonts w:ascii="Arial"/>
                <w:b/>
                <w:sz w:val="16"/>
              </w:rPr>
              <w:t>Picklist values:</w:t>
            </w:r>
            <w:r>
              <w:rPr>
                <w:rFonts w:ascii="Arial"/>
                <w:sz w:val="16"/>
              </w:rPr>
              <w:br/>
              <w:t>- adult behaviour</w:t>
            </w:r>
            <w:r>
              <w:rPr>
                <w:rFonts w:ascii="Arial"/>
                <w:sz w:val="16"/>
              </w:rPr>
              <w:br/>
              <w:t>- adult mortality</w:t>
            </w:r>
            <w:r>
              <w:rPr>
                <w:rFonts w:ascii="Arial"/>
                <w:sz w:val="16"/>
              </w:rPr>
              <w:br/>
              <w:t>- behaviour</w:t>
            </w:r>
            <w:r>
              <w:rPr>
                <w:rFonts w:ascii="Arial"/>
                <w:sz w:val="16"/>
              </w:rPr>
              <w:br/>
              <w:t>- fertility</w:t>
            </w:r>
            <w:r>
              <w:rPr>
                <w:rFonts w:ascii="Arial"/>
                <w:sz w:val="16"/>
              </w:rPr>
              <w:br/>
              <w:t>- gonadal histology</w:t>
            </w:r>
            <w:r>
              <w:rPr>
                <w:rFonts w:ascii="Arial"/>
                <w:sz w:val="16"/>
              </w:rPr>
              <w:br/>
              <w:t>- growth rate</w:t>
            </w:r>
            <w:r>
              <w:rPr>
                <w:rFonts w:ascii="Arial"/>
                <w:sz w:val="16"/>
              </w:rPr>
              <w:br/>
              <w:t>- larval development</w:t>
            </w:r>
            <w:r>
              <w:rPr>
                <w:rFonts w:ascii="Arial"/>
                <w:sz w:val="16"/>
              </w:rPr>
              <w:br/>
              <w:t>- length</w:t>
            </w:r>
            <w:r>
              <w:rPr>
                <w:rFonts w:ascii="Arial"/>
                <w:sz w:val="16"/>
              </w:rPr>
              <w:br/>
              <w:t>- morphology</w:t>
            </w:r>
            <w:r>
              <w:rPr>
                <w:rFonts w:ascii="Arial"/>
                <w:sz w:val="16"/>
              </w:rPr>
              <w:br/>
              <w:t>- mortality</w:t>
            </w:r>
            <w:r>
              <w:rPr>
                <w:rFonts w:ascii="Arial"/>
                <w:sz w:val="16"/>
              </w:rPr>
              <w:br/>
              <w:t>- number hatched</w:t>
            </w:r>
            <w:r>
              <w:rPr>
                <w:rFonts w:ascii="Arial"/>
                <w:sz w:val="16"/>
              </w:rPr>
              <w:br/>
              <w:t>- number of eggs/spawn</w:t>
            </w:r>
            <w:r>
              <w:rPr>
                <w:rFonts w:ascii="Arial"/>
                <w:sz w:val="16"/>
              </w:rPr>
              <w:br/>
              <w:t>- number</w:t>
            </w:r>
            <w:r>
              <w:rPr>
                <w:rFonts w:ascii="Arial"/>
                <w:sz w:val="16"/>
              </w:rPr>
              <w:t xml:space="preserve"> of spawns</w:t>
            </w:r>
            <w:r>
              <w:rPr>
                <w:rFonts w:ascii="Arial"/>
                <w:sz w:val="16"/>
              </w:rPr>
              <w:br/>
              <w:t>- reproduction</w:t>
            </w:r>
            <w:r>
              <w:rPr>
                <w:rFonts w:ascii="Arial"/>
                <w:sz w:val="16"/>
              </w:rPr>
              <w:br/>
              <w:t>- secondary sexual characteristics</w:t>
            </w:r>
            <w:r>
              <w:rPr>
                <w:rFonts w:ascii="Arial"/>
                <w:sz w:val="16"/>
              </w:rPr>
              <w:br/>
              <w:t>- time to hatch</w:t>
            </w:r>
            <w:r>
              <w:rPr>
                <w:rFonts w:ascii="Arial"/>
                <w:sz w:val="16"/>
              </w:rPr>
              <w:br/>
              <w:t>- time to swim up</w:t>
            </w:r>
            <w:r>
              <w:rPr>
                <w:rFonts w:ascii="Arial"/>
                <w:sz w:val="16"/>
              </w:rPr>
              <w:br/>
              <w:t>- weight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2AFA04" w14:textId="77777777" w:rsidR="001F50C1" w:rsidRDefault="0003154B">
            <w:r>
              <w:rPr>
                <w:rFonts w:ascii="Arial"/>
                <w:sz w:val="16"/>
              </w:rPr>
              <w:t>Select effect parameter such as inhibition of respiratory rate or growth inhibition, which the effect concentration relates to.</w:t>
            </w:r>
            <w:r>
              <w:rPr>
                <w:rFonts w:ascii="Arial"/>
                <w:sz w:val="16"/>
              </w:rPr>
              <w:t xml:space="preserve">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C614BD" w14:textId="77777777" w:rsidR="001F50C1" w:rsidRDefault="001F50C1"/>
        </w:tc>
      </w:tr>
      <w:tr w:rsidR="001F50C1" w14:paraId="220BF9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625614" w14:textId="77777777" w:rsidR="001F50C1" w:rsidRDefault="001F50C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8CF6E3" w14:textId="77777777" w:rsidR="001F50C1" w:rsidRDefault="0003154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E83017" w14:textId="77777777" w:rsidR="001F50C1" w:rsidRDefault="0003154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89DA17" w14:textId="77777777" w:rsidR="001F50C1" w:rsidRDefault="0003154B">
            <w:r>
              <w:rPr>
                <w:rFonts w:ascii="Arial"/>
                <w:b/>
                <w:sz w:val="16"/>
              </w:rPr>
              <w:t>Picklist values:</w:t>
            </w:r>
            <w:r>
              <w:rPr>
                <w:rFonts w:ascii="Arial"/>
                <w:sz w:val="16"/>
              </w:rPr>
              <w:br/>
              <w:t>- ChV (chronic value, QSAR)</w:t>
            </w:r>
            <w:r>
              <w:rPr>
                <w:rFonts w:ascii="Arial"/>
                <w:sz w:val="16"/>
              </w:rPr>
              <w:br/>
              <w:t>- not determinable</w:t>
            </w:r>
            <w:r>
              <w:rPr>
                <w:rFonts w:ascii="Arial"/>
                <w:sz w:val="16"/>
              </w:rPr>
              <w:br/>
              <w:t xml:space="preserve">- not determinable </w:t>
            </w:r>
            <w:r>
              <w:rPr>
                <w:rFonts w:ascii="Arial"/>
                <w:sz w:val="16"/>
              </w:rPr>
              <w:t>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80883C" w14:textId="77777777" w:rsidR="001F50C1" w:rsidRDefault="0003154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w:t>
            </w:r>
            <w:r>
              <w:rPr>
                <w:rFonts w:ascii="Arial"/>
                <w:sz w:val="16"/>
              </w:rPr>
              <w:t>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Where a test was done, but no value could be achi</w:t>
            </w:r>
            <w:r>
              <w:rPr>
                <w:rFonts w:ascii="Arial"/>
                <w:sz w:val="16"/>
              </w:rPr>
              <w:t xml:space="preserve">eved based on the method and boundaries used it is recommended to report the </w:t>
            </w:r>
            <w:r>
              <w:rPr>
                <w:rFonts w:ascii="Arial"/>
                <w:sz w:val="16"/>
              </w:rPr>
              <w:lastRenderedPageBreak/>
              <w:t>upper or lower value with relevant qualifier, e.g. EC50 &gt;10 mg/L (if this was the highest concentration tested). An additional explanation should be given in this field, e.g. 'not</w:t>
            </w:r>
            <w:r>
              <w:rPr>
                <w:rFonts w:ascii="Arial"/>
                <w:sz w:val="16"/>
              </w:rPr>
              <w:t xml:space="preserve">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DF74481" w14:textId="77777777" w:rsidR="001F50C1" w:rsidRDefault="001F50C1"/>
        </w:tc>
      </w:tr>
      <w:tr w:rsidR="001F50C1" w14:paraId="0EC314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6EBDBF"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722EF6" w14:textId="77777777" w:rsidR="001F50C1" w:rsidRDefault="0003154B">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8086C1" w14:textId="77777777" w:rsidR="001F50C1" w:rsidRDefault="0003154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BE8FD4"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A07947" w14:textId="77777777" w:rsidR="001F50C1" w:rsidRDefault="001F50C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597AA7" w14:textId="77777777" w:rsidR="001F50C1" w:rsidRDefault="001F50C1"/>
        </w:tc>
      </w:tr>
      <w:tr w:rsidR="001F50C1" w14:paraId="33CB70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FD6A5E"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E68E76" w14:textId="77777777" w:rsidR="001F50C1" w:rsidRDefault="0003154B">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37F41784" w14:textId="77777777" w:rsidR="001F50C1" w:rsidRDefault="0003154B">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36E3D8" w14:textId="77777777" w:rsidR="001F50C1" w:rsidRDefault="0003154B">
            <w:r>
              <w:rPr>
                <w:rFonts w:ascii="Arial"/>
                <w:b/>
                <w:sz w:val="16"/>
              </w:rPr>
              <w:t>Freetext template:</w:t>
            </w:r>
            <w:r>
              <w:rPr>
                <w:rFonts w:ascii="Arial"/>
                <w:b/>
                <w:sz w:val="16"/>
              </w:rPr>
              <w:br/>
            </w:r>
            <w:r>
              <w:rPr>
                <w:rFonts w:ascii="Arial"/>
                <w:b/>
                <w:sz w:val="16"/>
              </w:rPr>
              <w:br/>
            </w:r>
            <w:r>
              <w:rPr>
                <w:rFonts w:ascii="Arial"/>
                <w:b/>
                <w:sz w:val="16"/>
              </w:rPr>
              <w:t xml:space="preserve">Option 1 Type "Adult fish: (sub)lethal effects" </w:t>
            </w:r>
            <w:r>
              <w:rPr>
                <w:rFonts w:ascii="Arial"/>
                <w:sz w:val="16"/>
              </w:rPr>
              <w:br/>
              <w:t>- Observed effects at each concentration for each observation time: see Table [#?]</w:t>
            </w:r>
            <w:r>
              <w:rPr>
                <w:rFonts w:ascii="Arial"/>
                <w:sz w:val="16"/>
              </w:rPr>
              <w:br/>
              <w:t xml:space="preserve"> - Concentrations that produce lethal or other effects: [describe and attach graph showing effects with respect</w:t>
            </w:r>
            <w:r>
              <w:rPr>
                <w:rFonts w:ascii="Arial"/>
                <w:sz w:val="16"/>
              </w:rPr>
              <w:br/>
              <w:t xml:space="preserve"> to time]</w:t>
            </w:r>
            <w:r>
              <w:rPr>
                <w:rFonts w:ascii="Arial"/>
                <w:sz w:val="16"/>
              </w:rPr>
              <w:br/>
              <w:t xml:space="preserve"> -</w:t>
            </w:r>
            <w:r>
              <w:rPr>
                <w:rFonts w:ascii="Arial"/>
                <w:sz w:val="16"/>
              </w:rPr>
              <w:t xml:space="preserve"> Cumulative mortality at each concentration and for each recommended observation time if possible: </w:t>
            </w:r>
            <w:r>
              <w:rPr>
                <w:rFonts w:ascii="Arial"/>
                <w:sz w:val="16"/>
              </w:rPr>
              <w:br/>
              <w:t xml:space="preserve"> - Mortality in the controls: </w:t>
            </w:r>
            <w:r>
              <w:rPr>
                <w:rFonts w:ascii="Arial"/>
                <w:sz w:val="16"/>
              </w:rPr>
              <w:br/>
              <w:t xml:space="preserve"> - Behavioural observation of the fish: </w:t>
            </w:r>
            <w:r>
              <w:rPr>
                <w:rFonts w:ascii="Arial"/>
                <w:sz w:val="16"/>
              </w:rPr>
              <w:br/>
              <w:t xml:space="preserve"> - Effect concentrations exceeding solubility of substance in test medium: </w:t>
            </w:r>
            <w:r>
              <w:rPr>
                <w:rFonts w:ascii="Arial"/>
                <w:sz w:val="16"/>
              </w:rPr>
              <w:br/>
              <w:t xml:space="preserve"> - Incid</w:t>
            </w:r>
            <w:r>
              <w:rPr>
                <w:rFonts w:ascii="Arial"/>
                <w:sz w:val="16"/>
              </w:rPr>
              <w:t>ents in the course of the test which might have influenced the results:</w:t>
            </w:r>
            <w:r>
              <w:rPr>
                <w:rFonts w:ascii="Arial"/>
                <w:b/>
                <w:sz w:val="16"/>
              </w:rPr>
              <w:br/>
            </w:r>
            <w:r>
              <w:rPr>
                <w:rFonts w:ascii="Arial"/>
                <w:b/>
                <w:sz w:val="16"/>
              </w:rPr>
              <w:br/>
              <w:t xml:space="preserve">Option 2 Type "Juvenile fish: growth" </w:t>
            </w:r>
            <w:r>
              <w:rPr>
                <w:rFonts w:ascii="Arial"/>
                <w:sz w:val="16"/>
              </w:rPr>
              <w:br/>
              <w:t>- Fish weights (individual and mean values) on day 0, 14 (if measured) and 28: see Table [#?]</w:t>
            </w:r>
            <w:r>
              <w:rPr>
                <w:rFonts w:ascii="Arial"/>
                <w:sz w:val="16"/>
              </w:rPr>
              <w:br/>
              <w:t xml:space="preserve"> - Tank-average or pseudo-specific growth rates fo</w:t>
            </w:r>
            <w:r>
              <w:rPr>
                <w:rFonts w:ascii="Arial"/>
                <w:sz w:val="16"/>
              </w:rPr>
              <w:t xml:space="preserve">r periods 0-28 or 0-14 and 0-28 (if possible): </w:t>
            </w:r>
            <w:r>
              <w:rPr>
                <w:rFonts w:ascii="Arial"/>
                <w:sz w:val="16"/>
              </w:rPr>
              <w:br/>
              <w:t xml:space="preserve"> - Type of and number with morphological abnormalities: </w:t>
            </w:r>
            <w:r>
              <w:rPr>
                <w:rFonts w:ascii="Arial"/>
                <w:sz w:val="16"/>
              </w:rPr>
              <w:br/>
              <w:t xml:space="preserve"> - Type of and number with behavioural abnormalities:</w:t>
            </w:r>
            <w:r>
              <w:rPr>
                <w:rFonts w:ascii="Arial"/>
                <w:sz w:val="16"/>
              </w:rPr>
              <w:br/>
              <w:t xml:space="preserve"> - Other biological observations: </w:t>
            </w:r>
            <w:r>
              <w:rPr>
                <w:rFonts w:ascii="Arial"/>
                <w:sz w:val="16"/>
              </w:rPr>
              <w:br/>
              <w:t xml:space="preserve"> - Effect concentrations exceeding solubility of </w:t>
            </w:r>
            <w:r>
              <w:rPr>
                <w:rFonts w:ascii="Arial"/>
                <w:sz w:val="16"/>
              </w:rPr>
              <w:lastRenderedPageBreak/>
              <w:t xml:space="preserve">substance in </w:t>
            </w:r>
            <w:r>
              <w:rPr>
                <w:rFonts w:ascii="Arial"/>
                <w:sz w:val="16"/>
              </w:rPr>
              <w:t>test medium:</w:t>
            </w:r>
            <w:r>
              <w:rPr>
                <w:rFonts w:ascii="Arial"/>
                <w:sz w:val="16"/>
              </w:rPr>
              <w:br/>
              <w:t xml:space="preserve"> - Incidents in the course of the test which might have influenced the results:</w:t>
            </w:r>
            <w:r>
              <w:rPr>
                <w:rFonts w:ascii="Arial"/>
                <w:b/>
                <w:sz w:val="16"/>
              </w:rPr>
              <w:br/>
            </w:r>
            <w:r>
              <w:rPr>
                <w:rFonts w:ascii="Arial"/>
                <w:b/>
                <w:sz w:val="16"/>
              </w:rPr>
              <w:br/>
              <w:t xml:space="preserve">Option 3 Type "Embryo and sac-fry stage: (sub)lethal effects" </w:t>
            </w:r>
            <w:r>
              <w:rPr>
                <w:rFonts w:ascii="Arial"/>
                <w:sz w:val="16"/>
              </w:rPr>
              <w:br/>
              <w:t xml:space="preserve">- Mortality/survival at embryo and larval stages: </w:t>
            </w:r>
            <w:r>
              <w:rPr>
                <w:rFonts w:ascii="Arial"/>
                <w:sz w:val="16"/>
              </w:rPr>
              <w:br/>
              <w:t xml:space="preserve"> - Overall mortality/survival: </w:t>
            </w:r>
            <w:r>
              <w:rPr>
                <w:rFonts w:ascii="Arial"/>
                <w:sz w:val="16"/>
              </w:rPr>
              <w:br/>
              <w:t xml:space="preserve"> - Days to hatch</w:t>
            </w:r>
            <w:r>
              <w:rPr>
                <w:rFonts w:ascii="Arial"/>
                <w:sz w:val="16"/>
              </w:rPr>
              <w:t xml:space="preserve"> and numbers hatched: </w:t>
            </w:r>
            <w:r>
              <w:rPr>
                <w:rFonts w:ascii="Arial"/>
                <w:sz w:val="16"/>
              </w:rPr>
              <w:br/>
              <w:t xml:space="preserve"> - Data for length and weight of surviving fish: </w:t>
            </w:r>
            <w:r>
              <w:rPr>
                <w:rFonts w:ascii="Arial"/>
                <w:sz w:val="16"/>
              </w:rPr>
              <w:br/>
              <w:t xml:space="preserve"> - Type of and number with morphological abnormalities: </w:t>
            </w:r>
            <w:r>
              <w:rPr>
                <w:rFonts w:ascii="Arial"/>
                <w:sz w:val="16"/>
              </w:rPr>
              <w:br/>
              <w:t xml:space="preserve"> - Type of and number with behavioural abnormalities:</w:t>
            </w:r>
            <w:r>
              <w:rPr>
                <w:rFonts w:ascii="Arial"/>
                <w:sz w:val="16"/>
              </w:rPr>
              <w:br/>
              <w:t xml:space="preserve"> - Other biological observations: </w:t>
            </w:r>
            <w:r>
              <w:rPr>
                <w:rFonts w:ascii="Arial"/>
                <w:sz w:val="16"/>
              </w:rPr>
              <w:br/>
              <w:t xml:space="preserve"> - Effect concentrations exceeding so</w:t>
            </w:r>
            <w:r>
              <w:rPr>
                <w:rFonts w:ascii="Arial"/>
                <w:sz w:val="16"/>
              </w:rPr>
              <w:t>lubility of substance in test medium:</w:t>
            </w:r>
            <w:r>
              <w:rPr>
                <w:rFonts w:ascii="Arial"/>
                <w:sz w:val="16"/>
              </w:rPr>
              <w:br/>
              <w:t xml:space="preserve"> - Incidents in the course of the test which might have influenced the results:</w:t>
            </w:r>
            <w:r>
              <w:rPr>
                <w:rFonts w:ascii="Arial"/>
                <w:b/>
                <w:sz w:val="16"/>
              </w:rPr>
              <w:br/>
            </w:r>
            <w:r>
              <w:rPr>
                <w:rFonts w:ascii="Arial"/>
                <w:b/>
                <w:sz w:val="16"/>
              </w:rPr>
              <w:br/>
              <w:t xml:space="preserve">Option 4 Type "Early-life stage: reproduction, (sub)lethal effects" </w:t>
            </w:r>
            <w:r>
              <w:rPr>
                <w:rFonts w:ascii="Arial"/>
                <w:sz w:val="16"/>
              </w:rPr>
              <w:br/>
              <w:t xml:space="preserve">- Mortality/survival at embryo, larval, juvenile, and adult stages: </w:t>
            </w:r>
            <w:r>
              <w:rPr>
                <w:rFonts w:ascii="Arial"/>
                <w:sz w:val="16"/>
              </w:rPr>
              <w:br/>
              <w:t xml:space="preserve"> - Days to hatch or time to release of young: </w:t>
            </w:r>
            <w:r>
              <w:rPr>
                <w:rFonts w:ascii="Arial"/>
                <w:sz w:val="16"/>
              </w:rPr>
              <w:br/>
              <w:t xml:space="preserve"> - Numbers hatched, Numbers of offspring produced, or Number of offspring per live female per day: </w:t>
            </w:r>
            <w:r>
              <w:rPr>
                <w:rFonts w:ascii="Arial"/>
                <w:sz w:val="16"/>
              </w:rPr>
              <w:br/>
              <w:t xml:space="preserve"> - Number of fish in swim-up stage at one or more time periods (e.g., day x1, x2): </w:t>
            </w:r>
            <w:r>
              <w:rPr>
                <w:rFonts w:ascii="Arial"/>
                <w:sz w:val="16"/>
              </w:rPr>
              <w:br/>
              <w:t xml:space="preserve"> - Observations on body </w:t>
            </w:r>
            <w:r>
              <w:rPr>
                <w:rFonts w:ascii="Arial"/>
                <w:sz w:val="16"/>
              </w:rPr>
              <w:t xml:space="preserve">length and weight of young and/or exposed parents at one or more time periods: </w:t>
            </w:r>
            <w:r>
              <w:rPr>
                <w:rFonts w:ascii="Arial"/>
                <w:sz w:val="16"/>
              </w:rPr>
              <w:br/>
              <w:t xml:space="preserve"> - Number of healthy fish at end of test: </w:t>
            </w:r>
            <w:r>
              <w:rPr>
                <w:rFonts w:ascii="Arial"/>
                <w:sz w:val="16"/>
              </w:rPr>
              <w:br/>
              <w:t xml:space="preserve"> - Type of and number with morphological abnormalities: </w:t>
            </w:r>
            <w:r>
              <w:rPr>
                <w:rFonts w:ascii="Arial"/>
                <w:sz w:val="16"/>
              </w:rPr>
              <w:br/>
              <w:t xml:space="preserve"> - Type of and number with behavioural abnormalities:</w:t>
            </w:r>
            <w:r>
              <w:rPr>
                <w:rFonts w:ascii="Arial"/>
                <w:sz w:val="16"/>
              </w:rPr>
              <w:br/>
              <w:t xml:space="preserve"> - Type and number of </w:t>
            </w:r>
            <w:r>
              <w:rPr>
                <w:rFonts w:ascii="Arial"/>
                <w:sz w:val="16"/>
              </w:rPr>
              <w:t>developmental effects:</w:t>
            </w:r>
            <w:r>
              <w:rPr>
                <w:rFonts w:ascii="Arial"/>
                <w:sz w:val="16"/>
              </w:rPr>
              <w:br/>
              <w:t xml:space="preserve"> - Type and magnitude of hormonal changes:</w:t>
            </w:r>
            <w:r>
              <w:rPr>
                <w:rFonts w:ascii="Arial"/>
                <w:sz w:val="16"/>
              </w:rPr>
              <w:br/>
              <w:t xml:space="preserve"> - Other biological observations: </w:t>
            </w:r>
            <w:r>
              <w:rPr>
                <w:rFonts w:ascii="Arial"/>
                <w:sz w:val="16"/>
              </w:rPr>
              <w:br/>
              <w:t xml:space="preserve"> - Effect concentrations exceeding solubility of substance in test medium:</w:t>
            </w:r>
            <w:r>
              <w:rPr>
                <w:rFonts w:ascii="Arial"/>
                <w:sz w:val="16"/>
              </w:rPr>
              <w:br/>
            </w:r>
            <w:r>
              <w:rPr>
                <w:rFonts w:ascii="Arial"/>
                <w:sz w:val="16"/>
              </w:rPr>
              <w:lastRenderedPageBreak/>
              <w:t xml:space="preserve"> - Incidents in the course of the test which might have influenced the results:</w:t>
            </w:r>
            <w:r>
              <w:rPr>
                <w:rFonts w:ascii="Arial"/>
                <w:b/>
                <w:sz w:val="16"/>
              </w:rPr>
              <w:br/>
            </w:r>
            <w:r>
              <w:rPr>
                <w:rFonts w:ascii="Arial"/>
                <w:b/>
                <w:sz w:val="16"/>
              </w:rPr>
              <w:br/>
              <w:t xml:space="preserve">Option 5 Type "Life cycle: reproduction, (sub)lethal effects" </w:t>
            </w:r>
            <w:r>
              <w:rPr>
                <w:rFonts w:ascii="Arial"/>
                <w:sz w:val="16"/>
              </w:rPr>
              <w:br/>
              <w:t xml:space="preserve">- Mortality/survival at embryo, larval, juvenile, and adult stages: </w:t>
            </w:r>
            <w:r>
              <w:rPr>
                <w:rFonts w:ascii="Arial"/>
                <w:sz w:val="16"/>
              </w:rPr>
              <w:br/>
              <w:t xml:space="preserve"> - Days to hatch or time to release of young: </w:t>
            </w:r>
            <w:r>
              <w:rPr>
                <w:rFonts w:ascii="Arial"/>
                <w:sz w:val="16"/>
              </w:rPr>
              <w:br/>
              <w:t xml:space="preserve"> - Numbers hatched, Numbers of offspring produced, or Number of offspring pe</w:t>
            </w:r>
            <w:r>
              <w:rPr>
                <w:rFonts w:ascii="Arial"/>
                <w:sz w:val="16"/>
              </w:rPr>
              <w:t xml:space="preserve">r live female per day: </w:t>
            </w:r>
            <w:r>
              <w:rPr>
                <w:rFonts w:ascii="Arial"/>
                <w:sz w:val="16"/>
              </w:rPr>
              <w:br/>
              <w:t xml:space="preserve"> - Number of fish in swim-up stage at one or more time periods (e.g., day x1, x2): </w:t>
            </w:r>
            <w:r>
              <w:rPr>
                <w:rFonts w:ascii="Arial"/>
                <w:sz w:val="16"/>
              </w:rPr>
              <w:br/>
              <w:t xml:space="preserve"> - Observations on body length and weight of young and/or exposed parents at one or more time periods: </w:t>
            </w:r>
            <w:r>
              <w:rPr>
                <w:rFonts w:ascii="Arial"/>
                <w:sz w:val="16"/>
              </w:rPr>
              <w:br/>
              <w:t xml:space="preserve"> - Number of healthy fish at end of test: </w:t>
            </w:r>
            <w:r>
              <w:rPr>
                <w:rFonts w:ascii="Arial"/>
                <w:sz w:val="16"/>
              </w:rPr>
              <w:br/>
              <w:t xml:space="preserve"> </w:t>
            </w:r>
            <w:r>
              <w:rPr>
                <w:rFonts w:ascii="Arial"/>
                <w:sz w:val="16"/>
              </w:rPr>
              <w:t xml:space="preserve">- Type of and number with morphological abnormalities: </w:t>
            </w:r>
            <w:r>
              <w:rPr>
                <w:rFonts w:ascii="Arial"/>
                <w:sz w:val="16"/>
              </w:rPr>
              <w:br/>
              <w:t xml:space="preserve"> - Type of and number with behavioural abnormalities:</w:t>
            </w:r>
            <w:r>
              <w:rPr>
                <w:rFonts w:ascii="Arial"/>
                <w:sz w:val="16"/>
              </w:rPr>
              <w:br/>
              <w:t xml:space="preserve"> - Type and number of developmental/reproductive effects:</w:t>
            </w:r>
            <w:r>
              <w:rPr>
                <w:rFonts w:ascii="Arial"/>
                <w:sz w:val="16"/>
              </w:rPr>
              <w:br/>
              <w:t xml:space="preserve"> - Detailed data on spawning, egg numbers, fertility, and fecundity: </w:t>
            </w:r>
            <w:r>
              <w:rPr>
                <w:rFonts w:ascii="Arial"/>
                <w:sz w:val="16"/>
              </w:rPr>
              <w:br/>
              <w:t xml:space="preserve"> - Type and magnit</w:t>
            </w:r>
            <w:r>
              <w:rPr>
                <w:rFonts w:ascii="Arial"/>
                <w:sz w:val="16"/>
              </w:rPr>
              <w:t>ude of hormonal changes:</w:t>
            </w:r>
            <w:r>
              <w:rPr>
                <w:rFonts w:ascii="Arial"/>
                <w:sz w:val="16"/>
              </w:rPr>
              <w:br/>
              <w:t xml:space="preserve"> - Other biological observations: </w:t>
            </w:r>
            <w:r>
              <w:rPr>
                <w:rFonts w:ascii="Arial"/>
                <w:sz w:val="16"/>
              </w:rPr>
              <w:br/>
              <w:t xml:space="preserve"> - Effect concentrations exceeding solubility of substance in test medium:</w:t>
            </w:r>
            <w:r>
              <w:rPr>
                <w:rFonts w:ascii="Arial"/>
                <w:sz w:val="16"/>
              </w:rPr>
              <w:br/>
              <w:t xml:space="preserve"> - Incidents in the course of the test which might have influenced the results:</w:t>
            </w:r>
          </w:p>
        </w:tc>
        <w:tc>
          <w:tcPr>
            <w:tcW w:w="3709" w:type="dxa"/>
            <w:tcBorders>
              <w:top w:val="outset" w:sz="6" w:space="0" w:color="auto"/>
              <w:left w:val="outset" w:sz="6" w:space="0" w:color="auto"/>
              <w:bottom w:val="outset" w:sz="6" w:space="0" w:color="FFFFFF"/>
              <w:right w:val="outset" w:sz="6" w:space="0" w:color="auto"/>
            </w:tcBorders>
          </w:tcPr>
          <w:p w14:paraId="16CF947C" w14:textId="77777777" w:rsidR="001F50C1" w:rsidRDefault="0003154B">
            <w:r>
              <w:rPr>
                <w:rFonts w:ascii="Arial"/>
                <w:sz w:val="16"/>
              </w:rPr>
              <w:lastRenderedPageBreak/>
              <w:t>Select freetext template for the respecti</w:t>
            </w:r>
            <w:r>
              <w:rPr>
                <w:rFonts w:ascii="Arial"/>
                <w:sz w:val="16"/>
              </w:rPr>
              <w:t>ve type of study and delete/add elements as appropriate. Enter any details that could be relevant for evaluating this study summary or that are requested by the respective regulatory programme. Consult the programme-specific guidance (e.g. OECD HPVC, Pesti</w:t>
            </w:r>
            <w:r>
              <w:rPr>
                <w:rFonts w:ascii="Arial"/>
                <w:sz w:val="16"/>
              </w:rPr>
              <w:t>cides NAFTA or EU REACH) thereof.</w:t>
            </w:r>
            <w:r>
              <w:rPr>
                <w:rFonts w:ascii="Arial"/>
                <w:sz w:val="16"/>
              </w:rPr>
              <w:br/>
            </w:r>
            <w:r>
              <w:rPr>
                <w:rFonts w:ascii="Arial"/>
                <w:sz w:val="16"/>
              </w:rPr>
              <w:br/>
              <w:t>Particularly with comprehensive data, include table(s) with raw data in the rich text field 'Any other information on results incl. tables'. Upload predefined table(s) if any or adapt table(s) from study report. Use table</w:t>
            </w:r>
            <w:r>
              <w:rPr>
                <w:rFonts w:ascii="Arial"/>
                <w:sz w:val="16"/>
              </w:rPr>
              <w:t xml:space="preserve"> numbers in the sequence in which you refer to them in the text (e.g. '... see Table 1'). Narrative accompanying such tabular data can then be rather short and should not repeat what is presented in the table(s). The same holds true if any figure is attach</w:t>
            </w:r>
            <w:r>
              <w:rPr>
                <w:rFonts w:ascii="Arial"/>
                <w:sz w:val="16"/>
              </w:rPr>
              <w:t>ed in field 'Attached background material'.</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48029AC" w14:textId="77777777" w:rsidR="001F50C1" w:rsidRDefault="001F50C1"/>
        </w:tc>
      </w:tr>
      <w:tr w:rsidR="001F50C1" w14:paraId="05294D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96378E"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DE0919" w14:textId="77777777" w:rsidR="001F50C1" w:rsidRDefault="0003154B">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780FB4A2" w14:textId="77777777" w:rsidR="001F50C1" w:rsidRDefault="0003154B">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0D919FAB" w14:textId="77777777" w:rsidR="001F50C1" w:rsidRDefault="0003154B">
            <w:r>
              <w:rPr>
                <w:rFonts w:ascii="Arial"/>
                <w:b/>
                <w:sz w:val="16"/>
              </w:rPr>
              <w:t>Freetext 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26A71D7E" w14:textId="77777777" w:rsidR="001F50C1" w:rsidRDefault="0003154B">
            <w:r>
              <w:rPr>
                <w:rFonts w:ascii="Arial"/>
                <w:sz w:val="16"/>
              </w:rPr>
              <w:t xml:space="preserve">If reference substance(s) was/were tested, indicate whether the results with it/them are valid and provide relevant effect levels and </w:t>
            </w:r>
            <w:r>
              <w:rPr>
                <w:rFonts w:ascii="Arial"/>
                <w:sz w:val="16"/>
              </w:rPr>
              <w:t>other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7423315A" w14:textId="77777777" w:rsidR="001F50C1" w:rsidRDefault="001F50C1"/>
        </w:tc>
      </w:tr>
      <w:tr w:rsidR="001F50C1" w14:paraId="20F6E9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A00752"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45966D" w14:textId="77777777" w:rsidR="001F50C1" w:rsidRDefault="0003154B">
            <w:r>
              <w:rPr>
                <w:rFonts w:ascii="Arial"/>
                <w:sz w:val="16"/>
              </w:rPr>
              <w:t xml:space="preserve">Reported statistics and </w:t>
            </w:r>
            <w:r>
              <w:rPr>
                <w:rFonts w:ascii="Arial"/>
                <w:sz w:val="16"/>
              </w:rPr>
              <w:lastRenderedPageBreak/>
              <w:t>error estimates</w:t>
            </w:r>
          </w:p>
        </w:tc>
        <w:tc>
          <w:tcPr>
            <w:tcW w:w="1425" w:type="dxa"/>
            <w:tcBorders>
              <w:top w:val="outset" w:sz="6" w:space="0" w:color="auto"/>
              <w:left w:val="outset" w:sz="6" w:space="0" w:color="auto"/>
              <w:bottom w:val="outset" w:sz="6" w:space="0" w:color="FFFFFF"/>
              <w:right w:val="outset" w:sz="6" w:space="0" w:color="auto"/>
            </w:tcBorders>
          </w:tcPr>
          <w:p w14:paraId="02A8B1F0" w14:textId="77777777" w:rsidR="001F50C1" w:rsidRDefault="0003154B">
            <w:r>
              <w:rPr>
                <w:rFonts w:ascii="Arial"/>
                <w:sz w:val="16"/>
              </w:rPr>
              <w:lastRenderedPageBreak/>
              <w:t>Text (2,000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1CBEEB9A"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63613B40" w14:textId="77777777" w:rsidR="001F50C1" w:rsidRDefault="0003154B">
            <w:r>
              <w:rPr>
                <w:rFonts w:ascii="Arial"/>
                <w:sz w:val="16"/>
              </w:rPr>
              <w:t xml:space="preserve">Indicate the parameters analysed, the statistical method used and the </w:t>
            </w:r>
            <w:r>
              <w:rPr>
                <w:rFonts w:ascii="Arial"/>
                <w:sz w:val="16"/>
              </w:rPr>
              <w:t xml:space="preserve">statistical test performed. If probit analysis was used, indicate the intercept </w:t>
            </w:r>
            <w:r>
              <w:rPr>
                <w:rFonts w:ascii="Arial"/>
                <w:sz w:val="16"/>
              </w:rPr>
              <w:lastRenderedPageBreak/>
              <w:t>and probit slope. As appropriate state any relevant error estimates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242B01F5" w14:textId="77777777" w:rsidR="001F50C1" w:rsidRDefault="001F50C1"/>
        </w:tc>
      </w:tr>
      <w:tr w:rsidR="001F50C1" w14:paraId="0F19D7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B6B7083"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C82FB4" w14:textId="77777777" w:rsidR="001F50C1" w:rsidRDefault="0003154B">
            <w:r>
              <w:rPr>
                <w:rFonts w:ascii="Arial"/>
                <w:b/>
                <w:sz w:val="16"/>
              </w:rPr>
              <w:t>Any other information on result</w:t>
            </w:r>
            <w:r>
              <w:rPr>
                <w:rFonts w:ascii="Arial"/>
                <w:b/>
                <w:sz w:val="16"/>
              </w:rPr>
              <w: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DAC543" w14:textId="77777777" w:rsidR="001F50C1" w:rsidRDefault="0003154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0CE7002"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ABE04F"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EC8F989" w14:textId="77777777" w:rsidR="001F50C1" w:rsidRDefault="001F50C1"/>
        </w:tc>
      </w:tr>
      <w:tr w:rsidR="001F50C1" w14:paraId="65A8BE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6D6ECA"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40300C" w14:textId="77777777" w:rsidR="001F50C1" w:rsidRDefault="001F50C1"/>
        </w:tc>
        <w:tc>
          <w:tcPr>
            <w:tcW w:w="1425" w:type="dxa"/>
            <w:tcBorders>
              <w:top w:val="outset" w:sz="6" w:space="0" w:color="auto"/>
              <w:left w:val="outset" w:sz="6" w:space="0" w:color="auto"/>
              <w:bottom w:val="outset" w:sz="6" w:space="0" w:color="FFFFFF"/>
              <w:right w:val="outset" w:sz="6" w:space="0" w:color="auto"/>
            </w:tcBorders>
          </w:tcPr>
          <w:p w14:paraId="2B800F28" w14:textId="77777777" w:rsidR="001F50C1" w:rsidRDefault="0003154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D2405B"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1EFBC032" w14:textId="77777777" w:rsidR="001F50C1" w:rsidRDefault="0003154B">
            <w:r>
              <w:rPr>
                <w:rFonts w:ascii="Arial"/>
                <w:sz w:val="16"/>
              </w:rPr>
              <w:t xml:space="preserve">In this field, you can enter any other remarks on results. You can also open a rich text editor and create formatted text and tables or insert and edit any excerpt from a word </w:t>
            </w:r>
            <w:r>
              <w:rPr>
                <w:rFonts w:ascii="Arial"/>
                <w:sz w:val="16"/>
              </w:rPr>
              <w:t>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w:t>
            </w:r>
            <w:r>
              <w:rPr>
                <w:rFonts w:ascii="Arial"/>
                <w:sz w:val="16"/>
              </w:rPr>
              <w:t>ich text entry.</w:t>
            </w:r>
          </w:p>
        </w:tc>
        <w:tc>
          <w:tcPr>
            <w:tcW w:w="2081" w:type="dxa"/>
            <w:tcBorders>
              <w:top w:val="outset" w:sz="6" w:space="0" w:color="auto"/>
              <w:left w:val="outset" w:sz="6" w:space="0" w:color="auto"/>
              <w:bottom w:val="outset" w:sz="6" w:space="0" w:color="FFFFFF"/>
              <w:right w:val="outset" w:sz="6" w:space="0" w:color="FFFFFF"/>
            </w:tcBorders>
          </w:tcPr>
          <w:p w14:paraId="3B090F9D" w14:textId="77777777" w:rsidR="001F50C1" w:rsidRDefault="001F50C1"/>
        </w:tc>
      </w:tr>
      <w:tr w:rsidR="001F50C1" w14:paraId="0D047B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A1CEE8"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B8B64E8" w14:textId="77777777" w:rsidR="001F50C1" w:rsidRDefault="0003154B">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DAB1530" w14:textId="77777777" w:rsidR="001F50C1" w:rsidRDefault="0003154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758A47D"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AAFEEA"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0236FE" w14:textId="77777777" w:rsidR="001F50C1" w:rsidRDefault="001F50C1"/>
        </w:tc>
      </w:tr>
      <w:tr w:rsidR="001F50C1" w14:paraId="121635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12074B"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AE6877" w14:textId="77777777" w:rsidR="001F50C1" w:rsidRDefault="0003154B">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3EA7B1F" w14:textId="77777777" w:rsidR="001F50C1" w:rsidRDefault="0003154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8205DE"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0827D292" w14:textId="77777777" w:rsidR="001F50C1" w:rsidRDefault="0003154B">
            <w:r>
              <w:rPr>
                <w:rFonts w:ascii="Arial"/>
                <w:sz w:val="16"/>
              </w:rPr>
              <w:t xml:space="preserve">In this field, you can enter any overall remarks or transfer free text from other databases. You can also open a rich text editor and </w:t>
            </w:r>
            <w:r>
              <w:rPr>
                <w:rFonts w:ascii="Arial"/>
                <w:sz w:val="16"/>
              </w:rPr>
              <w:t>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w:t>
            </w:r>
            <w:r>
              <w:rPr>
                <w:rFonts w:ascii="Arial"/>
                <w:sz w:val="16"/>
              </w:rPr>
              <w:t>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AC5D200" w14:textId="77777777" w:rsidR="001F50C1" w:rsidRDefault="001F50C1"/>
        </w:tc>
      </w:tr>
      <w:tr w:rsidR="001F50C1" w14:paraId="13DB9C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04A2D8" w14:textId="77777777" w:rsidR="001F50C1" w:rsidRDefault="001F50C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1E84230" w14:textId="77777777" w:rsidR="001F50C1" w:rsidRDefault="0003154B">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3FFFE3" w14:textId="77777777" w:rsidR="001F50C1" w:rsidRDefault="0003154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484FC6" w14:textId="77777777" w:rsidR="001F50C1" w:rsidRDefault="001F50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29547E" w14:textId="77777777" w:rsidR="001F50C1" w:rsidRDefault="0003154B">
            <w:r>
              <w:rPr>
                <w:rFonts w:ascii="Arial"/>
                <w:sz w:val="16"/>
              </w:rPr>
              <w:t xml:space="preserve">Attach any background document that cannot be inserted in any </w:t>
            </w:r>
            <w:r>
              <w:rPr>
                <w:rFonts w:ascii="Arial"/>
                <w:sz w:val="16"/>
              </w:rPr>
              <w:t>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99B3F63" w14:textId="77777777" w:rsidR="001F50C1" w:rsidRDefault="001F50C1"/>
        </w:tc>
      </w:tr>
      <w:tr w:rsidR="001F50C1" w14:paraId="1CD141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002A78"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6A3110" w14:textId="77777777" w:rsidR="001F50C1" w:rsidRDefault="0003154B">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E8E2D8" w14:textId="77777777" w:rsidR="001F50C1" w:rsidRDefault="0003154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533C80" w14:textId="77777777" w:rsidR="001F50C1" w:rsidRDefault="0003154B">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450381" w14:textId="77777777" w:rsidR="001F50C1" w:rsidRDefault="0003154B">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A42FFA" w14:textId="77777777" w:rsidR="001F50C1" w:rsidRDefault="001F50C1"/>
        </w:tc>
      </w:tr>
      <w:tr w:rsidR="001F50C1" w14:paraId="518229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CD36E9"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C05D50" w14:textId="77777777" w:rsidR="001F50C1" w:rsidRDefault="0003154B">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C8A9A5" w14:textId="77777777" w:rsidR="001F50C1" w:rsidRDefault="0003154B">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20E1C7"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826A08" w14:textId="77777777" w:rsidR="001F50C1" w:rsidRDefault="0003154B">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2A8D79" w14:textId="77777777" w:rsidR="001F50C1" w:rsidRDefault="001F50C1"/>
        </w:tc>
      </w:tr>
      <w:tr w:rsidR="001F50C1" w14:paraId="291410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759BB3"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E2E9E1" w14:textId="77777777" w:rsidR="001F50C1" w:rsidRDefault="0003154B">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33645C" w14:textId="77777777" w:rsidR="001F50C1" w:rsidRDefault="0003154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9DEE92"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D62604" w14:textId="77777777" w:rsidR="001F50C1" w:rsidRDefault="0003154B">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7D2C2A" w14:textId="77777777" w:rsidR="001F50C1" w:rsidRDefault="001F50C1"/>
        </w:tc>
      </w:tr>
      <w:tr w:rsidR="001F50C1" w14:paraId="7C7091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C58A99" w14:textId="77777777" w:rsidR="001F50C1" w:rsidRDefault="001F50C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62C0E3" w14:textId="77777777" w:rsidR="001F50C1" w:rsidRDefault="0003154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8E8BDF" w14:textId="77777777" w:rsidR="001F50C1" w:rsidRDefault="0003154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98DED4" w14:textId="77777777" w:rsidR="001F50C1" w:rsidRDefault="001F50C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A92562" w14:textId="77777777" w:rsidR="001F50C1" w:rsidRDefault="0003154B">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0C0D8C" w14:textId="77777777" w:rsidR="001F50C1" w:rsidRDefault="001F50C1"/>
        </w:tc>
      </w:tr>
      <w:tr w:rsidR="001F50C1" w14:paraId="523904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99D676" w14:textId="77777777" w:rsidR="001F50C1" w:rsidRDefault="001F50C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C51F71" w14:textId="77777777" w:rsidR="001F50C1" w:rsidRDefault="0003154B">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542332" w14:textId="77777777" w:rsidR="001F50C1" w:rsidRDefault="0003154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D6F36E"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459AA0" w14:textId="77777777" w:rsidR="001F50C1" w:rsidRDefault="001F50C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49D9E5" w14:textId="77777777" w:rsidR="001F50C1" w:rsidRDefault="001F50C1"/>
        </w:tc>
      </w:tr>
      <w:tr w:rsidR="001F50C1" w14:paraId="166C71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05B5DB9"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C27675B" w14:textId="77777777" w:rsidR="001F50C1" w:rsidRDefault="0003154B">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EB516A8" w14:textId="77777777" w:rsidR="001F50C1" w:rsidRDefault="0003154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432E39A"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F526A1B" w14:textId="77777777" w:rsidR="001F50C1" w:rsidRDefault="001F50C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7BD5B82" w14:textId="77777777" w:rsidR="001F50C1" w:rsidRDefault="001F50C1"/>
        </w:tc>
      </w:tr>
      <w:tr w:rsidR="001F50C1" w14:paraId="238C78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5B79EC"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6130FF" w14:textId="77777777" w:rsidR="001F50C1" w:rsidRDefault="0003154B">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1CA16D72" w14:textId="77777777" w:rsidR="001F50C1" w:rsidRDefault="0003154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F07AD6" w14:textId="77777777" w:rsidR="001F50C1" w:rsidRDefault="0003154B">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xml:space="preserve">- not </w:t>
            </w:r>
            <w:r>
              <w:rPr>
                <w:rFonts w:ascii="Arial"/>
                <w:sz w:val="16"/>
              </w:rPr>
              <w:t>applicable</w:t>
            </w:r>
          </w:p>
        </w:tc>
        <w:tc>
          <w:tcPr>
            <w:tcW w:w="3709" w:type="dxa"/>
            <w:tcBorders>
              <w:top w:val="outset" w:sz="6" w:space="0" w:color="auto"/>
              <w:left w:val="outset" w:sz="6" w:space="0" w:color="auto"/>
              <w:bottom w:val="outset" w:sz="6" w:space="0" w:color="FFFFFF"/>
              <w:right w:val="outset" w:sz="6" w:space="0" w:color="auto"/>
            </w:tcBorders>
          </w:tcPr>
          <w:p w14:paraId="5FA56E6F" w14:textId="77777777" w:rsidR="001F50C1" w:rsidRDefault="0003154B">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 xml:space="preserve">Clearly indicate if the criteria used are not </w:t>
            </w:r>
            <w:r>
              <w:rPr>
                <w:rFonts w:ascii="Arial"/>
                <w:sz w:val="16"/>
              </w:rPr>
              <w:lastRenderedPageBreak/>
              <w:t>consistent with those given by the</w:t>
            </w:r>
            <w:r>
              <w:rPr>
                <w:rFonts w:ascii="Arial"/>
                <w:sz w:val="16"/>
              </w:rPr>
              <w:t xml:space="preserv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688A7A8E" w14:textId="77777777" w:rsidR="001F50C1" w:rsidRDefault="001F50C1"/>
        </w:tc>
      </w:tr>
      <w:tr w:rsidR="001F50C1" w14:paraId="6CAE8A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F5859A"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135D22" w14:textId="77777777" w:rsidR="001F50C1" w:rsidRDefault="0003154B">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DE8A250" w14:textId="77777777" w:rsidR="001F50C1" w:rsidRDefault="0003154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A7C369"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7F005FA5" w14:textId="77777777" w:rsidR="001F50C1" w:rsidRDefault="0003154B">
            <w:r>
              <w:rPr>
                <w:rFonts w:ascii="Arial"/>
                <w:sz w:val="16"/>
              </w:rPr>
              <w:t>Enter any conclusions if applicable in addition to t</w:t>
            </w:r>
            <w:r>
              <w:rPr>
                <w:rFonts w:ascii="Arial"/>
                <w:sz w:val="16"/>
              </w:rPr>
              <w: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C62283D" w14:textId="77777777" w:rsidR="001F50C1" w:rsidRDefault="001F50C1"/>
        </w:tc>
      </w:tr>
      <w:tr w:rsidR="001F50C1" w14:paraId="7F0330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F8786D" w14:textId="77777777" w:rsidR="001F50C1" w:rsidRDefault="001F50C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30ECE7" w14:textId="77777777" w:rsidR="001F50C1" w:rsidRDefault="0003154B">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8FD24C5" w14:textId="77777777" w:rsidR="001F50C1" w:rsidRDefault="0003154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788504" w14:textId="77777777" w:rsidR="001F50C1" w:rsidRDefault="001F50C1"/>
        </w:tc>
        <w:tc>
          <w:tcPr>
            <w:tcW w:w="3709" w:type="dxa"/>
            <w:tcBorders>
              <w:top w:val="outset" w:sz="6" w:space="0" w:color="auto"/>
              <w:left w:val="outset" w:sz="6" w:space="0" w:color="auto"/>
              <w:bottom w:val="outset" w:sz="6" w:space="0" w:color="FFFFFF"/>
              <w:right w:val="outset" w:sz="6" w:space="0" w:color="auto"/>
            </w:tcBorders>
          </w:tcPr>
          <w:p w14:paraId="0493B037" w14:textId="77777777" w:rsidR="001F50C1" w:rsidRDefault="0003154B">
            <w:r>
              <w:rPr>
                <w:rFonts w:ascii="Arial"/>
                <w:sz w:val="16"/>
              </w:rPr>
              <w:t xml:space="preserve">If relevant for the respective regulatory programme, briefly summarise the relevant aspects of the study </w:t>
            </w:r>
            <w:r>
              <w:rPr>
                <w:rFonts w:ascii="Arial"/>
                <w:sz w:val="16"/>
              </w:rPr>
              <w:t>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w:t>
            </w:r>
            <w:r>
              <w:rPr>
                <w:rFonts w:ascii="Arial"/>
                <w:sz w:val="16"/>
              </w:rPr>
              <w:t>ereof.</w:t>
            </w:r>
          </w:p>
        </w:tc>
        <w:tc>
          <w:tcPr>
            <w:tcW w:w="2081" w:type="dxa"/>
            <w:tcBorders>
              <w:top w:val="outset" w:sz="6" w:space="0" w:color="auto"/>
              <w:left w:val="outset" w:sz="6" w:space="0" w:color="auto"/>
              <w:bottom w:val="outset" w:sz="6" w:space="0" w:color="FFFFFF"/>
              <w:right w:val="outset" w:sz="6" w:space="0" w:color="FFFFFF"/>
            </w:tcBorders>
          </w:tcPr>
          <w:p w14:paraId="30DBE594" w14:textId="77777777" w:rsidR="001F50C1" w:rsidRDefault="001F50C1"/>
        </w:tc>
      </w:tr>
    </w:tbl>
    <w:p w14:paraId="3857B2B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A5E2" w14:textId="77777777" w:rsidR="00766AFA" w:rsidRDefault="00766AFA" w:rsidP="00B26900">
      <w:pPr>
        <w:spacing w:after="0" w:line="240" w:lineRule="auto"/>
      </w:pPr>
      <w:r>
        <w:separator/>
      </w:r>
    </w:p>
  </w:endnote>
  <w:endnote w:type="continuationSeparator" w:id="0">
    <w:p w14:paraId="0A54F23E"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6CDDECC"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B783" w14:textId="77777777" w:rsidR="00766AFA" w:rsidRDefault="00766AFA" w:rsidP="00B26900">
      <w:pPr>
        <w:spacing w:after="0" w:line="240" w:lineRule="auto"/>
      </w:pPr>
      <w:r>
        <w:separator/>
      </w:r>
    </w:p>
  </w:footnote>
  <w:footnote w:type="continuationSeparator" w:id="0">
    <w:p w14:paraId="67B9652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9F65" w14:textId="4F5F3C24" w:rsidR="003A4BC5" w:rsidRDefault="003A4BC5" w:rsidP="003A4BC5">
    <w:pPr>
      <w:pStyle w:val="Header"/>
      <w:ind w:left="4513" w:hanging="4513"/>
      <w:rPr>
        <w:lang w:val="en-US"/>
      </w:rPr>
    </w:pPr>
    <w:r>
      <w:t>OECD Template #42: Long-term toxicity to fish</w:t>
    </w:r>
    <w:r>
      <w:rPr>
        <w:i/>
      </w:rPr>
      <w:t xml:space="preserve"> (Version [8.2]</w:t>
    </w:r>
    <w:proofErr w:type="gramStart"/>
    <w:r>
      <w:rPr>
        <w:i/>
      </w:rPr>
      <w:t>-[</w:t>
    </w:r>
    <w:proofErr w:type="gramEnd"/>
    <w:r w:rsidR="0003154B">
      <w:rPr>
        <w:i/>
      </w:rPr>
      <w:t>July 2023</w:t>
    </w:r>
    <w:r>
      <w:rPr>
        <w:i/>
      </w:rPr>
      <w:t>])</w:t>
    </w:r>
  </w:p>
  <w:p w14:paraId="22E9D70F"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57BB4"/>
    <w:multiLevelType w:val="multilevel"/>
    <w:tmpl w:val="0BFE4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707616">
    <w:abstractNumId w:val="12"/>
  </w:num>
  <w:num w:numId="2" w16cid:durableId="1770009221">
    <w:abstractNumId w:val="0"/>
  </w:num>
  <w:num w:numId="3" w16cid:durableId="139540011">
    <w:abstractNumId w:val="10"/>
  </w:num>
  <w:num w:numId="4" w16cid:durableId="805704575">
    <w:abstractNumId w:val="17"/>
  </w:num>
  <w:num w:numId="5" w16cid:durableId="1830824502">
    <w:abstractNumId w:val="6"/>
  </w:num>
  <w:num w:numId="6" w16cid:durableId="634919133">
    <w:abstractNumId w:val="18"/>
  </w:num>
  <w:num w:numId="7" w16cid:durableId="2095973228">
    <w:abstractNumId w:val="9"/>
  </w:num>
  <w:num w:numId="8" w16cid:durableId="463278214">
    <w:abstractNumId w:val="15"/>
  </w:num>
  <w:num w:numId="9" w16cid:durableId="2091345209">
    <w:abstractNumId w:val="19"/>
  </w:num>
  <w:num w:numId="10" w16cid:durableId="1064765273">
    <w:abstractNumId w:val="21"/>
  </w:num>
  <w:num w:numId="11" w16cid:durableId="446967082">
    <w:abstractNumId w:val="2"/>
  </w:num>
  <w:num w:numId="12" w16cid:durableId="964314974">
    <w:abstractNumId w:val="8"/>
  </w:num>
  <w:num w:numId="13" w16cid:durableId="1119639177">
    <w:abstractNumId w:val="7"/>
  </w:num>
  <w:num w:numId="14" w16cid:durableId="1535339720">
    <w:abstractNumId w:val="16"/>
  </w:num>
  <w:num w:numId="15" w16cid:durableId="801462745">
    <w:abstractNumId w:val="20"/>
  </w:num>
  <w:num w:numId="16" w16cid:durableId="716123432">
    <w:abstractNumId w:val="14"/>
  </w:num>
  <w:num w:numId="17" w16cid:durableId="1028332728">
    <w:abstractNumId w:val="4"/>
  </w:num>
  <w:num w:numId="18" w16cid:durableId="219556824">
    <w:abstractNumId w:val="5"/>
  </w:num>
  <w:num w:numId="19" w16cid:durableId="1512336572">
    <w:abstractNumId w:val="3"/>
  </w:num>
  <w:num w:numId="20" w16cid:durableId="1853258983">
    <w:abstractNumId w:val="11"/>
  </w:num>
  <w:num w:numId="21" w16cid:durableId="2051105801">
    <w:abstractNumId w:val="13"/>
  </w:num>
  <w:num w:numId="22" w16cid:durableId="158776469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72DAA96365A83C79003621D6995B5B35DB32B7750D1B85559523852117ADC85E"/>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154B"/>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50C1"/>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2C9E5"/>
  <w15:docId w15:val="{BB0A96C4-186F-45C8-B4F9-7796748E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13352</Words>
  <Characters>76108</Characters>
  <Application>Microsoft Office Word</Application>
  <DocSecurity>0</DocSecurity>
  <Lines>634</Lines>
  <Paragraphs>178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2023-07-18T00:18:00Z</dcterms:created>
  <dcterms:modified xsi:type="dcterms:W3CDTF">2023-07-18T00:18:00Z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72DAA96365A83C79003621D6995B5B35DB32B7750D1B85559523852117ADC85E</vt:lpwstr>
  </property>
  <property fmtid="{D5CDD505-2E9C-101B-9397-08002B2CF9AE}" pid="3" name="OecdDocumentCoteLangHash">
    <vt:lpwstr/>
  </property>
</Properties>
</file>